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0B5D9ECF"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5370F1">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5370F1">
        <w:rPr>
          <w:rFonts w:ascii="Tahoma" w:hAnsi="Tahoma" w:cs="Tahoma"/>
          <w:sz w:val="22"/>
          <w:szCs w:val="22"/>
        </w:rPr>
        <w:instrText xml:space="preserve"> FORMTEXT </w:instrText>
      </w:r>
      <w:r w:rsidR="005370F1">
        <w:rPr>
          <w:rFonts w:ascii="Tahoma" w:hAnsi="Tahoma" w:cs="Tahoma"/>
          <w:sz w:val="22"/>
          <w:szCs w:val="22"/>
        </w:rPr>
      </w:r>
      <w:r w:rsidR="005370F1">
        <w:rPr>
          <w:rFonts w:ascii="Tahoma" w:hAnsi="Tahoma" w:cs="Tahoma"/>
          <w:sz w:val="22"/>
          <w:szCs w:val="22"/>
        </w:rPr>
        <w:fldChar w:fldCharType="separate"/>
      </w:r>
      <w:r w:rsidR="005370F1">
        <w:rPr>
          <w:rFonts w:ascii="Tahoma" w:hAnsi="Tahoma" w:cs="Tahoma"/>
          <w:noProof/>
          <w:sz w:val="22"/>
          <w:szCs w:val="22"/>
        </w:rPr>
        <w:t>PMC.2024.00000000-00</w:t>
      </w:r>
      <w:r w:rsidR="005370F1">
        <w:rPr>
          <w:rFonts w:ascii="Tahoma" w:hAnsi="Tahoma" w:cs="Tahoma"/>
          <w:sz w:val="22"/>
          <w:szCs w:val="22"/>
        </w:rPr>
        <w:fldChar w:fldCharType="end"/>
      </w:r>
      <w:bookmarkEnd w:id="1"/>
    </w:p>
    <w:p w14:paraId="34ACDDF5" w14:textId="0FAF85D0" w:rsidR="0066463A" w:rsidRPr="00C71FD3" w:rsidRDefault="00D56967" w:rsidP="00286D68">
      <w:pPr>
        <w:widowControl/>
        <w:spacing w:line="360" w:lineRule="atLeast"/>
        <w:rPr>
          <w:rFonts w:ascii="Tahoma" w:hAnsi="Tahoma" w:cs="Tahoma"/>
          <w:sz w:val="22"/>
          <w:szCs w:val="22"/>
        </w:rPr>
      </w:pPr>
      <w:r w:rsidRPr="00DC00F9">
        <w:rPr>
          <w:rFonts w:ascii="Tahoma" w:hAnsi="Tahoma" w:cs="Tahoma"/>
          <w:b/>
          <w:bCs/>
          <w:sz w:val="22"/>
          <w:szCs w:val="22"/>
        </w:rPr>
        <w:t xml:space="preserve">INTERESSADO: </w:t>
      </w:r>
      <w:r w:rsidR="009C6D45" w:rsidRPr="00DC00F9">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3591EFAC"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5370F1">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5370F1">
        <w:rPr>
          <w:rFonts w:ascii="Tahoma" w:hAnsi="Tahoma" w:cs="Tahoma"/>
          <w:color w:val="000000"/>
          <w:sz w:val="22"/>
          <w:szCs w:val="22"/>
        </w:rPr>
        <w:instrText xml:space="preserve"> FORMTEXT </w:instrText>
      </w:r>
      <w:r w:rsidR="005370F1">
        <w:rPr>
          <w:rFonts w:ascii="Tahoma" w:hAnsi="Tahoma" w:cs="Tahoma"/>
          <w:color w:val="000000"/>
          <w:sz w:val="22"/>
          <w:szCs w:val="22"/>
        </w:rPr>
      </w:r>
      <w:r w:rsidR="005370F1">
        <w:rPr>
          <w:rFonts w:ascii="Tahoma" w:hAnsi="Tahoma" w:cs="Tahoma"/>
          <w:color w:val="000000"/>
          <w:sz w:val="22"/>
          <w:szCs w:val="22"/>
        </w:rPr>
        <w:fldChar w:fldCharType="separate"/>
      </w:r>
      <w:r w:rsidR="005370F1">
        <w:rPr>
          <w:rFonts w:ascii="Tahoma" w:hAnsi="Tahoma" w:cs="Tahoma"/>
          <w:noProof/>
          <w:color w:val="000000"/>
          <w:sz w:val="22"/>
          <w:szCs w:val="22"/>
        </w:rPr>
        <w:t>00/00/2024 às 09h</w:t>
      </w:r>
      <w:r w:rsidR="005370F1">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6A2CB46A" w14:textId="77777777" w:rsidR="005370F1" w:rsidRPr="00C71FD3" w:rsidRDefault="005370F1" w:rsidP="005370F1">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50123A6C" w14:textId="77777777" w:rsidR="005370F1" w:rsidRPr="00C71FD3" w:rsidRDefault="005370F1" w:rsidP="005370F1">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76463E08C4A24075B3F1DAA72269399B"/>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420E16CE" w14:textId="77777777" w:rsidR="005A420C" w:rsidRPr="00C71FD3" w:rsidRDefault="005A420C" w:rsidP="005A420C">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5370F1">
        <w:rPr>
          <w:rFonts w:ascii="Tahoma" w:hAnsi="Tahoma" w:cs="Tahoma"/>
          <w:bCs/>
          <w:sz w:val="22"/>
          <w:szCs w:val="22"/>
        </w:rPr>
      </w:r>
      <w:r w:rsidR="005370F1">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318DC74F" w14:textId="77777777" w:rsidR="005A420C" w:rsidRPr="00C71FD3" w:rsidRDefault="005A420C" w:rsidP="005A420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5370F1">
        <w:rPr>
          <w:rFonts w:ascii="Tahoma" w:hAnsi="Tahoma" w:cs="Tahoma"/>
          <w:sz w:val="22"/>
          <w:szCs w:val="22"/>
        </w:rPr>
      </w:r>
      <w:r w:rsidR="005370F1">
        <w:rPr>
          <w:rFonts w:ascii="Tahoma" w:hAnsi="Tahoma" w:cs="Tahoma"/>
          <w:sz w:val="22"/>
          <w:szCs w:val="22"/>
        </w:rPr>
        <w:fldChar w:fldCharType="separate"/>
      </w:r>
      <w:r>
        <w:rPr>
          <w:rFonts w:ascii="Tahoma" w:hAnsi="Tahoma" w:cs="Tahoma"/>
          <w:sz w:val="22"/>
          <w:szCs w:val="22"/>
        </w:rPr>
        <w:fldChar w:fldCharType="end"/>
      </w:r>
      <w:bookmarkEnd w:id="10"/>
    </w:p>
    <w:p w14:paraId="2723FFD0" w14:textId="77777777" w:rsidR="005A420C" w:rsidRPr="00C71FD3" w:rsidRDefault="005A420C" w:rsidP="005A420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5370F1">
        <w:rPr>
          <w:rFonts w:ascii="Tahoma" w:hAnsi="Tahoma" w:cs="Tahoma"/>
          <w:sz w:val="22"/>
          <w:szCs w:val="22"/>
        </w:rPr>
      </w:r>
      <w:r w:rsidR="005370F1">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0384C60F"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BA352F">
        <w:rPr>
          <w:rFonts w:ascii="Tahoma" w:hAnsi="Tahoma" w:cs="Tahoma"/>
          <w:b/>
          <w:bCs/>
          <w:sz w:val="22"/>
          <w:szCs w:val="22"/>
        </w:rPr>
        <w:t>,</w:t>
      </w:r>
      <w:r w:rsidRPr="00C71FD3">
        <w:rPr>
          <w:rFonts w:ascii="Tahoma" w:hAnsi="Tahoma" w:cs="Tahoma"/>
          <w:b/>
          <w:bCs/>
          <w:sz w:val="22"/>
          <w:szCs w:val="22"/>
        </w:rPr>
        <w:t xml:space="preserve"> CONDIÇÕES DE ENTREGA</w:t>
      </w:r>
      <w:r w:rsidR="00BA352F">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57DDE703" w14:textId="1320AAFB" w:rsidR="00BA352F" w:rsidRPr="00C71FD3" w:rsidRDefault="00BA352F" w:rsidP="00BA352F">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665EA49C" w14:textId="77777777" w:rsidR="00BA352F" w:rsidRPr="00C71FD3" w:rsidRDefault="00BA352F" w:rsidP="00286D68">
      <w:pPr>
        <w:pStyle w:val="Cabealho"/>
        <w:widowControl/>
        <w:spacing w:line="360" w:lineRule="atLeast"/>
        <w:jc w:val="both"/>
        <w:rPr>
          <w:rFonts w:ascii="Tahoma" w:hAnsi="Tahoma" w:cs="Tahoma"/>
          <w:sz w:val="22"/>
          <w:szCs w:val="22"/>
        </w:rPr>
      </w:pPr>
    </w:p>
    <w:p w14:paraId="611C4DF8" w14:textId="6BD3B64E"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BA352F">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7B3592AC" w14:textId="77777777" w:rsidR="000F1793" w:rsidRPr="00A55475" w:rsidRDefault="000F1793" w:rsidP="000F1793">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1A3174C1" w14:textId="77777777" w:rsidR="00233AD8" w:rsidRPr="00DC00F9" w:rsidRDefault="00233AD8" w:rsidP="00233AD8">
      <w:pPr>
        <w:widowControl/>
        <w:spacing w:line="360" w:lineRule="atLeast"/>
        <w:jc w:val="both"/>
        <w:rPr>
          <w:rFonts w:ascii="Tahoma" w:hAnsi="Tahoma" w:cs="Tahoma"/>
          <w:sz w:val="22"/>
          <w:szCs w:val="22"/>
        </w:rPr>
      </w:pPr>
      <w:r w:rsidRPr="00DC00F9">
        <w:rPr>
          <w:rFonts w:ascii="Tahoma" w:hAnsi="Tahoma" w:cs="Tahoma"/>
          <w:b/>
          <w:sz w:val="22"/>
          <w:szCs w:val="22"/>
        </w:rPr>
        <w:t>5.2.</w:t>
      </w:r>
      <w:r w:rsidRPr="00DC00F9">
        <w:rPr>
          <w:rFonts w:ascii="Tahoma" w:hAnsi="Tahoma" w:cs="Tahoma"/>
          <w:sz w:val="22"/>
          <w:szCs w:val="22"/>
        </w:rPr>
        <w:t xml:space="preserve"> Não poderão disputar a licitação ou participar da execução de contrato, direta ou indiretamente:</w:t>
      </w:r>
    </w:p>
    <w:p w14:paraId="7658D5F2" w14:textId="77777777" w:rsidR="00233AD8" w:rsidRPr="00DC00F9" w:rsidRDefault="00233AD8" w:rsidP="00233AD8">
      <w:pPr>
        <w:widowControl/>
        <w:spacing w:line="360" w:lineRule="atLeast"/>
        <w:jc w:val="both"/>
        <w:rPr>
          <w:rFonts w:ascii="Tahoma" w:hAnsi="Tahoma" w:cs="Tahoma"/>
          <w:sz w:val="22"/>
          <w:szCs w:val="22"/>
        </w:rPr>
      </w:pPr>
    </w:p>
    <w:p w14:paraId="491489D8" w14:textId="77777777" w:rsidR="00233AD8" w:rsidRPr="00DC00F9" w:rsidRDefault="00233AD8" w:rsidP="00233AD8">
      <w:pPr>
        <w:widowControl/>
        <w:spacing w:line="360" w:lineRule="atLeast"/>
        <w:ind w:left="567"/>
        <w:jc w:val="both"/>
        <w:rPr>
          <w:rFonts w:ascii="Tahoma" w:hAnsi="Tahoma" w:cs="Tahoma"/>
          <w:b/>
          <w:sz w:val="22"/>
          <w:szCs w:val="22"/>
        </w:rPr>
      </w:pPr>
      <w:r w:rsidRPr="00DC00F9">
        <w:rPr>
          <w:rFonts w:ascii="Tahoma" w:hAnsi="Tahoma" w:cs="Tahoma"/>
          <w:b/>
          <w:sz w:val="22"/>
          <w:szCs w:val="22"/>
        </w:rPr>
        <w:t xml:space="preserve">5.2.1. </w:t>
      </w:r>
      <w:r w:rsidRPr="00DC00F9">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33F8F0B9" w14:textId="77777777" w:rsidR="00233AD8" w:rsidRPr="00DC00F9" w:rsidRDefault="00233AD8" w:rsidP="00233AD8">
      <w:pPr>
        <w:widowControl/>
        <w:spacing w:line="360" w:lineRule="atLeast"/>
        <w:ind w:left="567"/>
        <w:jc w:val="both"/>
        <w:rPr>
          <w:rFonts w:ascii="Tahoma" w:hAnsi="Tahoma" w:cs="Tahoma"/>
          <w:b/>
          <w:sz w:val="22"/>
          <w:szCs w:val="22"/>
        </w:rPr>
      </w:pPr>
    </w:p>
    <w:p w14:paraId="7037A718" w14:textId="77777777" w:rsidR="00233AD8" w:rsidRPr="00DC00F9" w:rsidRDefault="00233AD8" w:rsidP="00233AD8">
      <w:pPr>
        <w:widowControl/>
        <w:spacing w:line="360" w:lineRule="atLeast"/>
        <w:ind w:left="567"/>
        <w:jc w:val="both"/>
        <w:rPr>
          <w:rFonts w:ascii="Tahoma" w:hAnsi="Tahoma" w:cs="Tahoma"/>
          <w:bCs/>
          <w:sz w:val="22"/>
          <w:szCs w:val="22"/>
        </w:rPr>
      </w:pPr>
      <w:r w:rsidRPr="00DC00F9">
        <w:rPr>
          <w:rFonts w:ascii="Tahoma" w:hAnsi="Tahoma" w:cs="Tahoma"/>
          <w:b/>
          <w:sz w:val="22"/>
          <w:szCs w:val="22"/>
        </w:rPr>
        <w:t xml:space="preserve">5.2.2. </w:t>
      </w:r>
      <w:r w:rsidRPr="00DC00F9">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22124546" w14:textId="77777777" w:rsidR="00233AD8" w:rsidRPr="00DC00F9" w:rsidRDefault="00233AD8" w:rsidP="00233AD8">
      <w:pPr>
        <w:widowControl/>
        <w:spacing w:line="360" w:lineRule="atLeast"/>
        <w:ind w:left="567"/>
        <w:jc w:val="both"/>
        <w:rPr>
          <w:rFonts w:ascii="Tahoma" w:hAnsi="Tahoma" w:cs="Tahoma"/>
          <w:bCs/>
          <w:sz w:val="22"/>
          <w:szCs w:val="22"/>
        </w:rPr>
      </w:pPr>
    </w:p>
    <w:p w14:paraId="31F84428" w14:textId="77777777" w:rsidR="00233AD8" w:rsidRPr="00DC00F9" w:rsidRDefault="00233AD8" w:rsidP="00233AD8">
      <w:pPr>
        <w:widowControl/>
        <w:spacing w:line="360" w:lineRule="atLeast"/>
        <w:ind w:left="567"/>
        <w:jc w:val="both"/>
        <w:rPr>
          <w:rFonts w:ascii="Tahoma" w:hAnsi="Tahoma" w:cs="Tahoma"/>
          <w:bCs/>
          <w:sz w:val="22"/>
          <w:szCs w:val="22"/>
        </w:rPr>
      </w:pPr>
      <w:r w:rsidRPr="00DC00F9">
        <w:rPr>
          <w:rFonts w:ascii="Tahoma" w:hAnsi="Tahoma" w:cs="Tahoma"/>
          <w:b/>
          <w:sz w:val="22"/>
          <w:szCs w:val="22"/>
        </w:rPr>
        <w:t>5.2.3.</w:t>
      </w:r>
      <w:r w:rsidRPr="00DC00F9">
        <w:rPr>
          <w:rFonts w:ascii="Tahoma" w:hAnsi="Tahoma" w:cs="Tahoma"/>
          <w:bCs/>
          <w:sz w:val="22"/>
          <w:szCs w:val="22"/>
        </w:rPr>
        <w:t xml:space="preserve"> controladoras, controladas ou coligadas, nos termos da Lei Federal nº 6.404/1976, concorrendo entre si;</w:t>
      </w:r>
    </w:p>
    <w:p w14:paraId="1C5B6F13" w14:textId="77777777" w:rsidR="00233AD8" w:rsidRPr="00DC00F9" w:rsidRDefault="00233AD8" w:rsidP="00233AD8">
      <w:pPr>
        <w:widowControl/>
        <w:spacing w:line="360" w:lineRule="atLeast"/>
        <w:ind w:left="567"/>
        <w:jc w:val="both"/>
        <w:rPr>
          <w:rFonts w:ascii="Tahoma" w:hAnsi="Tahoma" w:cs="Tahoma"/>
          <w:bCs/>
          <w:sz w:val="22"/>
          <w:szCs w:val="22"/>
        </w:rPr>
      </w:pPr>
    </w:p>
    <w:p w14:paraId="7AC0FCBF" w14:textId="77777777" w:rsidR="00233AD8" w:rsidRPr="00DC00F9" w:rsidRDefault="00233AD8" w:rsidP="00233AD8">
      <w:pPr>
        <w:widowControl/>
        <w:suppressAutoHyphens w:val="0"/>
        <w:spacing w:line="360" w:lineRule="atLeast"/>
        <w:ind w:left="567"/>
        <w:jc w:val="both"/>
        <w:rPr>
          <w:rFonts w:ascii="Tahoma" w:hAnsi="Tahoma" w:cs="Tahoma"/>
          <w:color w:val="000000"/>
          <w:kern w:val="0"/>
          <w:sz w:val="22"/>
          <w:szCs w:val="22"/>
          <w:lang w:eastAsia="pt-BR"/>
        </w:rPr>
      </w:pPr>
      <w:r w:rsidRPr="00DC00F9">
        <w:rPr>
          <w:rFonts w:ascii="Tahoma" w:hAnsi="Tahoma" w:cs="Tahoma"/>
          <w:b/>
          <w:bCs/>
          <w:color w:val="000000"/>
          <w:kern w:val="0"/>
          <w:sz w:val="22"/>
          <w:szCs w:val="22"/>
          <w:lang w:eastAsia="pt-BR"/>
        </w:rPr>
        <w:t>5.2.4.</w:t>
      </w:r>
      <w:r w:rsidRPr="00DC00F9">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8AD2B37" w14:textId="77777777" w:rsidR="00233AD8" w:rsidRPr="00DC00F9" w:rsidRDefault="00233AD8" w:rsidP="00233AD8">
      <w:pPr>
        <w:widowControl/>
        <w:spacing w:line="360" w:lineRule="atLeast"/>
        <w:ind w:left="567"/>
        <w:jc w:val="both"/>
        <w:rPr>
          <w:rFonts w:ascii="Tahoma" w:hAnsi="Tahoma" w:cs="Tahoma"/>
          <w:b/>
          <w:sz w:val="22"/>
          <w:szCs w:val="22"/>
        </w:rPr>
      </w:pPr>
    </w:p>
    <w:p w14:paraId="0778DE82" w14:textId="77777777" w:rsidR="005370F1" w:rsidRPr="00D66194" w:rsidRDefault="005370F1" w:rsidP="005370F1">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2048EFB9" w14:textId="77777777" w:rsidR="00233AD8" w:rsidRPr="00DC00F9" w:rsidRDefault="00233AD8" w:rsidP="00233AD8">
      <w:pPr>
        <w:widowControl/>
        <w:spacing w:line="360" w:lineRule="atLeast"/>
        <w:ind w:left="567"/>
        <w:jc w:val="both"/>
        <w:rPr>
          <w:rFonts w:ascii="Tahoma" w:hAnsi="Tahoma" w:cs="Tahoma"/>
          <w:sz w:val="22"/>
          <w:szCs w:val="22"/>
        </w:rPr>
      </w:pPr>
    </w:p>
    <w:p w14:paraId="29215052" w14:textId="77777777" w:rsidR="00233AD8" w:rsidRPr="00DC00F9" w:rsidRDefault="00233AD8" w:rsidP="00233AD8">
      <w:pPr>
        <w:widowControl/>
        <w:spacing w:line="360" w:lineRule="atLeast"/>
        <w:ind w:left="567"/>
        <w:jc w:val="both"/>
        <w:rPr>
          <w:rFonts w:ascii="Tahoma" w:hAnsi="Tahoma" w:cs="Tahoma"/>
          <w:sz w:val="22"/>
          <w:szCs w:val="22"/>
        </w:rPr>
      </w:pPr>
      <w:r w:rsidRPr="00DC00F9">
        <w:rPr>
          <w:rFonts w:ascii="Tahoma" w:hAnsi="Tahoma" w:cs="Tahoma"/>
          <w:b/>
          <w:sz w:val="22"/>
          <w:szCs w:val="22"/>
        </w:rPr>
        <w:t>5.2.6.</w:t>
      </w:r>
      <w:r w:rsidRPr="00DC00F9">
        <w:rPr>
          <w:rFonts w:ascii="Tahoma" w:hAnsi="Tahoma" w:cs="Tahoma"/>
          <w:sz w:val="22"/>
          <w:szCs w:val="22"/>
        </w:rPr>
        <w:t xml:space="preserve"> pessoa jurídica com falência decretada;</w:t>
      </w:r>
    </w:p>
    <w:p w14:paraId="7E131188" w14:textId="77777777" w:rsidR="00233AD8" w:rsidRPr="00DC00F9" w:rsidRDefault="00233AD8" w:rsidP="00233AD8">
      <w:pPr>
        <w:widowControl/>
        <w:spacing w:line="360" w:lineRule="atLeast"/>
        <w:ind w:left="567"/>
        <w:jc w:val="both"/>
        <w:rPr>
          <w:rFonts w:ascii="Tahoma" w:hAnsi="Tahoma" w:cs="Tahoma"/>
          <w:sz w:val="22"/>
          <w:szCs w:val="22"/>
        </w:rPr>
      </w:pPr>
    </w:p>
    <w:p w14:paraId="3C949401" w14:textId="77777777" w:rsidR="00233AD8" w:rsidRPr="00DC00F9" w:rsidRDefault="00233AD8" w:rsidP="00233AD8">
      <w:pPr>
        <w:widowControl/>
        <w:suppressAutoHyphens w:val="0"/>
        <w:spacing w:line="360" w:lineRule="atLeast"/>
        <w:ind w:left="567"/>
        <w:jc w:val="both"/>
        <w:rPr>
          <w:rFonts w:ascii="Tahoma" w:hAnsi="Tahoma" w:cs="Tahoma"/>
          <w:color w:val="000000"/>
          <w:kern w:val="0"/>
          <w:sz w:val="22"/>
          <w:szCs w:val="22"/>
          <w:lang w:eastAsia="pt-BR"/>
        </w:rPr>
      </w:pPr>
      <w:r w:rsidRPr="00DC00F9">
        <w:rPr>
          <w:rFonts w:ascii="Tahoma" w:hAnsi="Tahoma" w:cs="Tahoma"/>
          <w:b/>
          <w:bCs/>
          <w:color w:val="000000"/>
          <w:kern w:val="0"/>
          <w:sz w:val="22"/>
          <w:szCs w:val="22"/>
          <w:lang w:eastAsia="pt-BR"/>
        </w:rPr>
        <w:t>5.2.7.</w:t>
      </w:r>
      <w:r w:rsidRPr="00DC00F9">
        <w:rPr>
          <w:rFonts w:ascii="Tahoma" w:hAnsi="Tahoma" w:cs="Tahoma"/>
          <w:color w:val="000000"/>
          <w:kern w:val="0"/>
          <w:sz w:val="22"/>
          <w:szCs w:val="22"/>
          <w:lang w:eastAsia="pt-BR"/>
        </w:rPr>
        <w:t xml:space="preserve"> pessoas jurídicas qualificadas como</w:t>
      </w:r>
      <w:r w:rsidRPr="00DC00F9">
        <w:rPr>
          <w:rFonts w:ascii="Tahoma" w:hAnsi="Tahoma" w:cs="Tahoma"/>
          <w:b/>
          <w:bCs/>
          <w:color w:val="000000"/>
          <w:kern w:val="0"/>
          <w:sz w:val="22"/>
          <w:szCs w:val="22"/>
          <w:lang w:eastAsia="pt-BR"/>
        </w:rPr>
        <w:t xml:space="preserve"> </w:t>
      </w:r>
      <w:r w:rsidRPr="00DC00F9">
        <w:rPr>
          <w:rFonts w:ascii="Tahoma" w:hAnsi="Tahoma" w:cs="Tahoma"/>
          <w:color w:val="000000"/>
          <w:kern w:val="0"/>
          <w:sz w:val="22"/>
          <w:szCs w:val="22"/>
          <w:lang w:eastAsia="pt-BR"/>
        </w:rPr>
        <w:t>Organizações da Sociedade Civil de Interesse Público – OSCIP e Organizações Sociais – OS.</w:t>
      </w:r>
    </w:p>
    <w:p w14:paraId="2AFEBF1C" w14:textId="77777777" w:rsidR="00233AD8" w:rsidRPr="00DC00F9" w:rsidRDefault="00233AD8" w:rsidP="00233AD8">
      <w:pPr>
        <w:widowControl/>
        <w:suppressAutoHyphens w:val="0"/>
        <w:spacing w:line="360" w:lineRule="atLeast"/>
        <w:jc w:val="both"/>
        <w:rPr>
          <w:rFonts w:ascii="Tahoma" w:hAnsi="Tahoma" w:cs="Tahoma"/>
          <w:color w:val="000000"/>
          <w:kern w:val="0"/>
          <w:sz w:val="22"/>
          <w:szCs w:val="22"/>
          <w:lang w:eastAsia="pt-BR"/>
        </w:rPr>
      </w:pPr>
    </w:p>
    <w:p w14:paraId="09F6595C" w14:textId="77777777" w:rsidR="00233AD8" w:rsidRPr="00DC00F9" w:rsidRDefault="00233AD8" w:rsidP="00233AD8">
      <w:pPr>
        <w:pStyle w:val="NormalWeb"/>
        <w:spacing w:before="0" w:after="0" w:line="360" w:lineRule="atLeast"/>
        <w:jc w:val="both"/>
        <w:rPr>
          <w:rFonts w:ascii="Tahoma" w:hAnsi="Tahoma" w:cs="Tahoma"/>
          <w:sz w:val="22"/>
          <w:szCs w:val="22"/>
        </w:rPr>
      </w:pPr>
      <w:r w:rsidRPr="00DC00F9">
        <w:rPr>
          <w:rFonts w:ascii="Tahoma" w:hAnsi="Tahoma" w:cs="Tahoma"/>
          <w:b/>
          <w:bCs/>
          <w:sz w:val="22"/>
          <w:szCs w:val="22"/>
        </w:rPr>
        <w:t>5.3.</w:t>
      </w:r>
      <w:r w:rsidRPr="00DC00F9">
        <w:rPr>
          <w:rFonts w:ascii="Tahoma" w:hAnsi="Tahoma" w:cs="Tahoma"/>
          <w:sz w:val="22"/>
          <w:szCs w:val="22"/>
        </w:rPr>
        <w:t xml:space="preserve"> O impedimento do subitem </w:t>
      </w:r>
      <w:r w:rsidRPr="00DC00F9">
        <w:rPr>
          <w:rFonts w:ascii="Tahoma" w:hAnsi="Tahoma" w:cs="Tahoma"/>
          <w:b/>
          <w:bCs/>
          <w:sz w:val="22"/>
          <w:szCs w:val="22"/>
        </w:rPr>
        <w:t>5.2.1</w:t>
      </w:r>
      <w:r w:rsidRPr="00DC00F9">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ACEDD23" w14:textId="77777777" w:rsidR="00233AD8" w:rsidRPr="00DC00F9" w:rsidRDefault="00233AD8" w:rsidP="00233AD8">
      <w:pPr>
        <w:widowControl/>
        <w:spacing w:line="360" w:lineRule="atLeast"/>
        <w:jc w:val="both"/>
        <w:rPr>
          <w:rFonts w:ascii="Tahoma" w:hAnsi="Tahoma" w:cs="Tahoma"/>
          <w:sz w:val="22"/>
          <w:szCs w:val="22"/>
        </w:rPr>
      </w:pPr>
    </w:p>
    <w:p w14:paraId="7D0662D3" w14:textId="77777777" w:rsidR="00233AD8" w:rsidRDefault="00233AD8" w:rsidP="00233AD8">
      <w:pPr>
        <w:widowControl/>
        <w:spacing w:line="360" w:lineRule="atLeast"/>
        <w:jc w:val="both"/>
        <w:rPr>
          <w:rFonts w:ascii="Tahoma" w:hAnsi="Tahoma" w:cs="Tahoma"/>
          <w:sz w:val="22"/>
          <w:szCs w:val="22"/>
        </w:rPr>
      </w:pPr>
      <w:r w:rsidRPr="00DC00F9">
        <w:rPr>
          <w:rFonts w:ascii="Tahoma" w:hAnsi="Tahoma" w:cs="Tahoma"/>
          <w:b/>
          <w:bCs/>
          <w:sz w:val="22"/>
          <w:szCs w:val="22"/>
        </w:rPr>
        <w:t>5.4.</w:t>
      </w:r>
      <w:r w:rsidRPr="00DC00F9">
        <w:rPr>
          <w:rFonts w:ascii="Tahoma" w:hAnsi="Tahoma" w:cs="Tahoma"/>
          <w:sz w:val="22"/>
          <w:szCs w:val="22"/>
        </w:rPr>
        <w:t xml:space="preserve"> As hipóteses de vedação à participação de que tratam os subitens </w:t>
      </w:r>
      <w:r w:rsidRPr="00DC00F9">
        <w:rPr>
          <w:rFonts w:ascii="Tahoma" w:hAnsi="Tahoma" w:cs="Tahoma"/>
          <w:b/>
          <w:bCs/>
          <w:sz w:val="22"/>
          <w:szCs w:val="22"/>
        </w:rPr>
        <w:t>5.2</w:t>
      </w:r>
      <w:r w:rsidRPr="00DC00F9">
        <w:rPr>
          <w:rFonts w:ascii="Tahoma" w:hAnsi="Tahoma" w:cs="Tahoma"/>
          <w:sz w:val="22"/>
          <w:szCs w:val="22"/>
        </w:rPr>
        <w:t xml:space="preserve"> e </w:t>
      </w:r>
      <w:r w:rsidRPr="00DC00F9">
        <w:rPr>
          <w:rFonts w:ascii="Tahoma" w:hAnsi="Tahoma" w:cs="Tahoma"/>
          <w:b/>
          <w:bCs/>
          <w:sz w:val="22"/>
          <w:szCs w:val="22"/>
        </w:rPr>
        <w:t>5.3</w:t>
      </w:r>
      <w:r w:rsidRPr="00DC00F9">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DC00F9"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w:t>
      </w:r>
      <w:r w:rsidRPr="00DC00F9">
        <w:rPr>
          <w:rFonts w:ascii="Tahoma" w:hAnsi="Tahoma" w:cs="Tahoma"/>
          <w:sz w:val="22"/>
          <w:szCs w:val="22"/>
        </w:rPr>
        <w:t>ainda que por terceiros.</w:t>
      </w:r>
    </w:p>
    <w:p w14:paraId="6AD568BC" w14:textId="77777777" w:rsidR="00DE128F" w:rsidRPr="00DC00F9" w:rsidRDefault="00DE128F" w:rsidP="00DE128F">
      <w:pPr>
        <w:spacing w:line="360" w:lineRule="atLeast"/>
        <w:jc w:val="both"/>
        <w:rPr>
          <w:rFonts w:ascii="Tahoma" w:hAnsi="Tahoma" w:cs="Tahoma"/>
          <w:sz w:val="22"/>
          <w:szCs w:val="22"/>
        </w:rPr>
      </w:pPr>
    </w:p>
    <w:p w14:paraId="62036B83" w14:textId="77777777" w:rsidR="00233AD8" w:rsidRPr="00C71FD3" w:rsidRDefault="00233AD8" w:rsidP="00233AD8">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DC00F9">
        <w:rPr>
          <w:rFonts w:ascii="Tahoma" w:hAnsi="Tahoma" w:cs="Tahoma"/>
          <w:b/>
          <w:bCs/>
          <w:sz w:val="22"/>
          <w:szCs w:val="22"/>
        </w:rPr>
        <w:t>6.6.</w:t>
      </w:r>
      <w:r w:rsidRPr="00DC00F9">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DC00F9"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w:t>
      </w:r>
      <w:r w:rsidRPr="00DC00F9">
        <w:rPr>
          <w:sz w:val="22"/>
          <w:szCs w:val="22"/>
        </w:rPr>
        <w:t>previstas em outras normas específicas, quando cabíveis.</w:t>
      </w:r>
    </w:p>
    <w:p w14:paraId="0A4F1AB1" w14:textId="2169DABE" w:rsidR="00750509" w:rsidRPr="00DC00F9" w:rsidRDefault="00750509" w:rsidP="002D4B81">
      <w:pPr>
        <w:pStyle w:val="NormalWeb"/>
        <w:spacing w:before="0" w:after="0" w:line="360" w:lineRule="atLeast"/>
        <w:jc w:val="both"/>
        <w:rPr>
          <w:rFonts w:ascii="Tahoma" w:hAnsi="Tahoma" w:cs="Tahoma"/>
          <w:sz w:val="22"/>
          <w:szCs w:val="22"/>
        </w:rPr>
      </w:pPr>
    </w:p>
    <w:p w14:paraId="114A71E1" w14:textId="77777777" w:rsidR="00233AD8" w:rsidRPr="00DC00F9" w:rsidRDefault="00233AD8" w:rsidP="00233AD8">
      <w:pPr>
        <w:pStyle w:val="NormalWeb"/>
        <w:spacing w:before="0" w:after="0" w:line="360" w:lineRule="atLeast"/>
        <w:jc w:val="both"/>
        <w:rPr>
          <w:rFonts w:ascii="Tahoma" w:hAnsi="Tahoma" w:cs="Tahoma"/>
          <w:sz w:val="22"/>
          <w:szCs w:val="22"/>
        </w:rPr>
      </w:pPr>
      <w:r w:rsidRPr="00DC00F9">
        <w:rPr>
          <w:rFonts w:ascii="Tahoma" w:hAnsi="Tahoma" w:cs="Tahoma"/>
          <w:b/>
          <w:bCs/>
          <w:sz w:val="22"/>
          <w:szCs w:val="22"/>
        </w:rPr>
        <w:t>8.3.</w:t>
      </w:r>
      <w:r w:rsidRPr="00DC00F9">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DC00F9">
        <w:rPr>
          <w:rFonts w:ascii="Tahoma" w:hAnsi="Tahoma" w:cs="Tahoma"/>
          <w:bCs/>
          <w:sz w:val="22"/>
          <w:szCs w:val="22"/>
        </w:rPr>
        <w:t>(R$ 4.800.000,00)</w:t>
      </w:r>
      <w:r w:rsidRPr="00DC00F9">
        <w:rPr>
          <w:rFonts w:ascii="Tahoma" w:hAnsi="Tahoma" w:cs="Tahoma"/>
          <w:sz w:val="22"/>
          <w:szCs w:val="22"/>
        </w:rPr>
        <w:t>.</w:t>
      </w:r>
    </w:p>
    <w:p w14:paraId="6FFF748A" w14:textId="77777777" w:rsidR="00233AD8" w:rsidRPr="00DC00F9" w:rsidRDefault="00233AD8" w:rsidP="00233AD8">
      <w:pPr>
        <w:pStyle w:val="NormalWeb"/>
        <w:spacing w:before="0" w:after="0" w:line="360" w:lineRule="atLeast"/>
        <w:jc w:val="both"/>
        <w:rPr>
          <w:rFonts w:ascii="Tahoma" w:hAnsi="Tahoma" w:cs="Tahoma"/>
          <w:sz w:val="22"/>
          <w:szCs w:val="22"/>
        </w:rPr>
      </w:pPr>
    </w:p>
    <w:p w14:paraId="3626CDFD" w14:textId="77777777" w:rsidR="00233AD8" w:rsidRPr="00DC00F9" w:rsidRDefault="00233AD8" w:rsidP="00233AD8">
      <w:pPr>
        <w:pStyle w:val="NormalWeb"/>
        <w:spacing w:before="0" w:after="0" w:line="360" w:lineRule="atLeast"/>
        <w:jc w:val="both"/>
        <w:rPr>
          <w:rFonts w:ascii="Tahoma" w:hAnsi="Tahoma" w:cs="Tahoma"/>
          <w:sz w:val="22"/>
          <w:szCs w:val="22"/>
        </w:rPr>
      </w:pPr>
      <w:r w:rsidRPr="00DC00F9">
        <w:rPr>
          <w:rFonts w:ascii="Tahoma" w:hAnsi="Tahoma" w:cs="Tahoma"/>
          <w:b/>
          <w:bCs/>
          <w:sz w:val="22"/>
          <w:szCs w:val="22"/>
        </w:rPr>
        <w:t>8.4.</w:t>
      </w:r>
      <w:r w:rsidRPr="00DC00F9">
        <w:rPr>
          <w:rFonts w:ascii="Tahoma" w:hAnsi="Tahoma" w:cs="Tahoma"/>
          <w:sz w:val="22"/>
          <w:szCs w:val="22"/>
        </w:rPr>
        <w:t xml:space="preserve"> A falsidade das declarações de que tratam os subitens </w:t>
      </w:r>
      <w:r w:rsidRPr="00DC00F9">
        <w:rPr>
          <w:rFonts w:ascii="Tahoma" w:hAnsi="Tahoma" w:cs="Tahoma"/>
          <w:b/>
          <w:bCs/>
          <w:sz w:val="22"/>
          <w:szCs w:val="22"/>
        </w:rPr>
        <w:t>8.2</w:t>
      </w:r>
      <w:r w:rsidRPr="00DC00F9">
        <w:rPr>
          <w:rFonts w:ascii="Tahoma" w:hAnsi="Tahoma" w:cs="Tahoma"/>
          <w:sz w:val="22"/>
          <w:szCs w:val="22"/>
        </w:rPr>
        <w:t xml:space="preserve"> e </w:t>
      </w:r>
      <w:r w:rsidRPr="00DC00F9">
        <w:rPr>
          <w:rFonts w:ascii="Tahoma" w:hAnsi="Tahoma" w:cs="Tahoma"/>
          <w:b/>
          <w:bCs/>
          <w:sz w:val="22"/>
          <w:szCs w:val="22"/>
        </w:rPr>
        <w:t>8.3</w:t>
      </w:r>
      <w:r w:rsidRPr="00DC00F9">
        <w:rPr>
          <w:rFonts w:ascii="Tahoma" w:hAnsi="Tahoma" w:cs="Tahoma"/>
          <w:sz w:val="22"/>
          <w:szCs w:val="22"/>
        </w:rPr>
        <w:t xml:space="preserve"> sujeitará a licitante às sanções previstas no subitem </w:t>
      </w:r>
      <w:r w:rsidRPr="00DC00F9">
        <w:rPr>
          <w:rFonts w:ascii="Tahoma" w:hAnsi="Tahoma" w:cs="Tahoma"/>
          <w:b/>
          <w:bCs/>
          <w:sz w:val="22"/>
          <w:szCs w:val="22"/>
        </w:rPr>
        <w:t>17.1</w:t>
      </w:r>
      <w:r w:rsidRPr="00DC00F9">
        <w:rPr>
          <w:rFonts w:ascii="Tahoma" w:hAnsi="Tahoma" w:cs="Tahoma"/>
          <w:sz w:val="22"/>
          <w:szCs w:val="22"/>
        </w:rPr>
        <w:t xml:space="preserve"> deste edital.</w:t>
      </w:r>
    </w:p>
    <w:p w14:paraId="1EE5C844" w14:textId="704088FE" w:rsidR="002D4B81" w:rsidRPr="00DC00F9"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DC00F9" w:rsidRDefault="00D56967" w:rsidP="002D4B81">
      <w:pPr>
        <w:pStyle w:val="WW-Padro"/>
        <w:spacing w:line="360" w:lineRule="atLeast"/>
        <w:jc w:val="both"/>
        <w:rPr>
          <w:rFonts w:ascii="Tahoma" w:hAnsi="Tahoma" w:cs="Tahoma"/>
          <w:b/>
          <w:bCs/>
          <w:sz w:val="22"/>
          <w:szCs w:val="22"/>
        </w:rPr>
      </w:pPr>
      <w:r w:rsidRPr="00DC00F9">
        <w:rPr>
          <w:rFonts w:ascii="Tahoma" w:hAnsi="Tahoma" w:cs="Tahoma"/>
          <w:b/>
          <w:bCs/>
          <w:sz w:val="22"/>
          <w:szCs w:val="22"/>
        </w:rPr>
        <w:t xml:space="preserve">9. </w:t>
      </w:r>
      <w:r w:rsidR="00B63597" w:rsidRPr="00DC00F9">
        <w:rPr>
          <w:rFonts w:ascii="Tahoma" w:hAnsi="Tahoma" w:cs="Tahoma"/>
          <w:b/>
          <w:bCs/>
          <w:sz w:val="22"/>
          <w:szCs w:val="22"/>
        </w:rPr>
        <w:t>CONTEÚDO DA PROPOSTA</w:t>
      </w:r>
    </w:p>
    <w:p w14:paraId="1F3EE708" w14:textId="77777777" w:rsidR="0066463A" w:rsidRPr="00DC00F9"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DC00F9" w:rsidRDefault="00D56967" w:rsidP="00391492">
      <w:pPr>
        <w:pStyle w:val="modelo"/>
        <w:widowControl/>
        <w:tabs>
          <w:tab w:val="clear" w:pos="4419"/>
          <w:tab w:val="clear" w:pos="8838"/>
        </w:tabs>
        <w:spacing w:line="360" w:lineRule="atLeast"/>
        <w:rPr>
          <w:rFonts w:ascii="Tahoma" w:hAnsi="Tahoma" w:cs="Tahoma"/>
          <w:b/>
          <w:sz w:val="22"/>
          <w:szCs w:val="22"/>
        </w:rPr>
      </w:pPr>
      <w:r w:rsidRPr="00DC00F9">
        <w:rPr>
          <w:rFonts w:ascii="Tahoma" w:hAnsi="Tahoma" w:cs="Tahoma"/>
          <w:b/>
          <w:sz w:val="22"/>
          <w:szCs w:val="22"/>
        </w:rPr>
        <w:t>PROPOSTA ELETRÔNICA</w:t>
      </w:r>
    </w:p>
    <w:p w14:paraId="52AA5DB8" w14:textId="77777777" w:rsidR="0066463A" w:rsidRPr="00DC00F9"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DC00F9" w:rsidRDefault="00057F9D" w:rsidP="00057F9D">
      <w:pPr>
        <w:pStyle w:val="NormalWeb"/>
        <w:spacing w:before="0" w:after="0" w:line="360" w:lineRule="atLeast"/>
        <w:jc w:val="both"/>
        <w:rPr>
          <w:rFonts w:ascii="Tahoma" w:hAnsi="Tahoma" w:cs="Tahoma"/>
          <w:sz w:val="22"/>
          <w:szCs w:val="22"/>
        </w:rPr>
      </w:pPr>
      <w:r w:rsidRPr="00DC00F9">
        <w:rPr>
          <w:rFonts w:ascii="Tahoma" w:hAnsi="Tahoma" w:cs="Tahoma"/>
          <w:b/>
          <w:sz w:val="22"/>
          <w:szCs w:val="22"/>
        </w:rPr>
        <w:t>9.1.</w:t>
      </w:r>
      <w:r w:rsidRPr="00DC00F9">
        <w:rPr>
          <w:rFonts w:ascii="Tahoma" w:hAnsi="Tahoma" w:cs="Tahoma"/>
          <w:sz w:val="22"/>
          <w:szCs w:val="22"/>
        </w:rPr>
        <w:t xml:space="preserve"> Em sua proposta eletrônica, a licitante deverá:</w:t>
      </w:r>
    </w:p>
    <w:p w14:paraId="4B9DC459" w14:textId="77777777" w:rsidR="00057F9D" w:rsidRPr="00DC00F9" w:rsidRDefault="00057F9D" w:rsidP="00057F9D">
      <w:pPr>
        <w:pStyle w:val="NormalWeb"/>
        <w:spacing w:before="0" w:after="0" w:line="360" w:lineRule="atLeast"/>
        <w:jc w:val="both"/>
        <w:rPr>
          <w:rFonts w:ascii="Tahoma" w:hAnsi="Tahoma" w:cs="Tahoma"/>
          <w:sz w:val="22"/>
          <w:szCs w:val="22"/>
        </w:rPr>
      </w:pPr>
    </w:p>
    <w:p w14:paraId="738BDA34" w14:textId="77777777" w:rsidR="00214482" w:rsidRDefault="00214482" w:rsidP="00214482">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5DF20E5E4F0D41C6BB76FD3030CF639D"/>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DC00F9" w:rsidRDefault="00057F9D" w:rsidP="00057F9D">
      <w:pPr>
        <w:pStyle w:val="NormalWeb"/>
        <w:spacing w:before="0" w:after="0" w:line="360" w:lineRule="atLeast"/>
        <w:jc w:val="both"/>
        <w:rPr>
          <w:rFonts w:ascii="Tahoma" w:hAnsi="Tahoma" w:cs="Tahoma"/>
          <w:color w:val="000000"/>
          <w:sz w:val="22"/>
          <w:szCs w:val="22"/>
        </w:rPr>
      </w:pPr>
    </w:p>
    <w:p w14:paraId="2A138465" w14:textId="702F3F5C" w:rsidR="00057F9D" w:rsidRPr="00DC00F9"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DC00F9">
        <w:rPr>
          <w:rFonts w:ascii="Tahoma" w:hAnsi="Tahoma" w:cs="Tahoma"/>
          <w:b/>
          <w:bCs/>
          <w:color w:val="000000"/>
          <w:sz w:val="22"/>
          <w:szCs w:val="22"/>
        </w:rPr>
        <w:t>9.1.1.1.</w:t>
      </w:r>
      <w:r w:rsidRPr="00DC00F9">
        <w:rPr>
          <w:rFonts w:ascii="Tahoma" w:hAnsi="Tahoma" w:cs="Tahoma"/>
          <w:color w:val="000000"/>
          <w:sz w:val="22"/>
          <w:szCs w:val="22"/>
        </w:rPr>
        <w:t xml:space="preserve"> </w:t>
      </w:r>
      <w:r w:rsidR="003656D0" w:rsidRPr="00DC00F9">
        <w:rPr>
          <w:rFonts w:ascii="Tahoma" w:hAnsi="Tahoma" w:cs="Tahoma"/>
          <w:color w:val="000000"/>
          <w:sz w:val="22"/>
          <w:szCs w:val="22"/>
        </w:rPr>
        <w:t xml:space="preserve">Os preços devem ser apresentados, observados os preços constantes na Coluna PF - Preço Fábrica da </w:t>
      </w:r>
      <w:r w:rsidR="003656D0" w:rsidRPr="00DC00F9">
        <w:rPr>
          <w:rFonts w:ascii="Tahoma" w:hAnsi="Tahoma" w:cs="Tahoma"/>
          <w:b/>
          <w:bCs/>
          <w:color w:val="000000"/>
          <w:sz w:val="22"/>
          <w:szCs w:val="22"/>
        </w:rPr>
        <w:t>Lista de Preços da CMED</w:t>
      </w:r>
      <w:r w:rsidR="003656D0" w:rsidRPr="00DC00F9">
        <w:rPr>
          <w:rFonts w:ascii="Tahoma" w:hAnsi="Tahoma" w:cs="Tahoma"/>
          <w:color w:val="000000"/>
          <w:sz w:val="22"/>
          <w:szCs w:val="22"/>
        </w:rPr>
        <w:t xml:space="preserve"> vigente na data da disputa, </w:t>
      </w:r>
      <w:r w:rsidR="003656D0" w:rsidRPr="00DC00F9">
        <w:rPr>
          <w:rFonts w:ascii="Tahoma" w:hAnsi="Tahoma" w:cs="Tahoma"/>
          <w:color w:val="000000"/>
          <w:kern w:val="0"/>
          <w:sz w:val="22"/>
          <w:szCs w:val="22"/>
          <w:lang w:eastAsia="pt-BR"/>
        </w:rPr>
        <w:t xml:space="preserve">com a </w:t>
      </w:r>
      <w:r w:rsidR="003656D0" w:rsidRPr="00DC00F9">
        <w:rPr>
          <w:rFonts w:ascii="Tahoma" w:hAnsi="Tahoma" w:cs="Tahoma"/>
          <w:color w:val="000000"/>
          <w:kern w:val="0"/>
          <w:sz w:val="22"/>
          <w:szCs w:val="22"/>
          <w:lang w:eastAsia="pt-BR"/>
        </w:rPr>
        <w:lastRenderedPageBreak/>
        <w:t>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DC00F9">
        <w:rPr>
          <w:rFonts w:ascii="Tahoma" w:hAnsi="Tahoma" w:cs="Tahoma"/>
          <w:color w:val="000000"/>
          <w:kern w:val="0"/>
          <w:sz w:val="22"/>
          <w:szCs w:val="22"/>
          <w:lang w:eastAsia="pt-BR"/>
        </w:rPr>
        <w:t>.</w:t>
      </w:r>
    </w:p>
    <w:p w14:paraId="49CAE78A" w14:textId="77777777" w:rsidR="00057F9D" w:rsidRPr="00DC00F9"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DC00F9" w:rsidRDefault="00057F9D" w:rsidP="00057F9D">
      <w:pPr>
        <w:pStyle w:val="NormalWeb"/>
        <w:spacing w:before="0" w:after="0" w:line="360" w:lineRule="atLeast"/>
        <w:ind w:left="567"/>
        <w:jc w:val="both"/>
        <w:rPr>
          <w:rFonts w:ascii="Tahoma" w:hAnsi="Tahoma" w:cs="Tahoma"/>
          <w:sz w:val="22"/>
          <w:szCs w:val="22"/>
        </w:rPr>
      </w:pPr>
      <w:r w:rsidRPr="00DC00F9">
        <w:rPr>
          <w:rFonts w:ascii="Tahoma" w:hAnsi="Tahoma" w:cs="Tahoma"/>
          <w:b/>
          <w:bCs/>
          <w:sz w:val="22"/>
          <w:szCs w:val="22"/>
        </w:rPr>
        <w:t>9.1.</w:t>
      </w:r>
      <w:r w:rsidR="002D4B81" w:rsidRPr="00DC00F9">
        <w:rPr>
          <w:rFonts w:ascii="Tahoma" w:hAnsi="Tahoma" w:cs="Tahoma"/>
          <w:b/>
          <w:bCs/>
          <w:sz w:val="22"/>
          <w:szCs w:val="22"/>
        </w:rPr>
        <w:t>2</w:t>
      </w:r>
      <w:r w:rsidRPr="00DC00F9">
        <w:rPr>
          <w:rFonts w:ascii="Tahoma" w:hAnsi="Tahoma" w:cs="Tahoma"/>
          <w:b/>
          <w:bCs/>
          <w:sz w:val="22"/>
          <w:szCs w:val="22"/>
        </w:rPr>
        <w:t>.</w:t>
      </w:r>
      <w:r w:rsidRPr="00DC00F9">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DC00F9" w:rsidRDefault="00280D9C" w:rsidP="007B247F">
      <w:pPr>
        <w:pStyle w:val="NormalWeb"/>
        <w:spacing w:before="0" w:after="0" w:line="360" w:lineRule="atLeast"/>
        <w:rPr>
          <w:rFonts w:ascii="Tahoma" w:hAnsi="Tahoma" w:cs="Tahoma"/>
          <w:b/>
          <w:sz w:val="22"/>
          <w:szCs w:val="22"/>
        </w:rPr>
      </w:pPr>
    </w:p>
    <w:p w14:paraId="165DAFBE" w14:textId="77777777" w:rsidR="00233AD8" w:rsidRPr="00DC00F9" w:rsidRDefault="00233AD8" w:rsidP="00233AD8">
      <w:pPr>
        <w:pStyle w:val="NormalWeb"/>
        <w:spacing w:before="0" w:after="0" w:line="360" w:lineRule="atLeast"/>
        <w:jc w:val="both"/>
        <w:rPr>
          <w:rFonts w:ascii="Tahoma" w:hAnsi="Tahoma" w:cs="Tahoma"/>
          <w:bCs/>
          <w:sz w:val="22"/>
          <w:szCs w:val="22"/>
        </w:rPr>
      </w:pPr>
      <w:r w:rsidRPr="00DC00F9">
        <w:rPr>
          <w:rFonts w:ascii="Tahoma" w:hAnsi="Tahoma" w:cs="Tahoma"/>
          <w:b/>
          <w:sz w:val="22"/>
          <w:szCs w:val="22"/>
        </w:rPr>
        <w:t xml:space="preserve">9.2. </w:t>
      </w:r>
      <w:r w:rsidRPr="00DC00F9">
        <w:rPr>
          <w:rFonts w:ascii="Tahoma" w:hAnsi="Tahoma" w:cs="Tahoma"/>
          <w:bCs/>
          <w:sz w:val="22"/>
          <w:szCs w:val="22"/>
        </w:rPr>
        <w:t>No momento do cadastramento da proposta eletrônica, a licitante poderá parametrizar o seu valor final mínimo, obedecendo as seguintes regras:</w:t>
      </w:r>
    </w:p>
    <w:p w14:paraId="232BC652" w14:textId="77777777" w:rsidR="00233AD8" w:rsidRPr="00DC00F9" w:rsidRDefault="00233AD8" w:rsidP="00233AD8">
      <w:pPr>
        <w:pStyle w:val="NormalWeb"/>
        <w:spacing w:before="0" w:after="0" w:line="360" w:lineRule="atLeast"/>
        <w:jc w:val="both"/>
        <w:rPr>
          <w:rFonts w:ascii="Tahoma" w:hAnsi="Tahoma" w:cs="Tahoma"/>
          <w:bCs/>
          <w:sz w:val="22"/>
          <w:szCs w:val="22"/>
        </w:rPr>
      </w:pPr>
    </w:p>
    <w:p w14:paraId="6163F767" w14:textId="76C65F1A" w:rsidR="00233AD8" w:rsidRPr="00DC00F9" w:rsidRDefault="00233AD8" w:rsidP="00233AD8">
      <w:pPr>
        <w:pStyle w:val="NormalWeb"/>
        <w:spacing w:before="0" w:after="0" w:line="360" w:lineRule="atLeast"/>
        <w:ind w:left="567"/>
        <w:jc w:val="both"/>
        <w:rPr>
          <w:rFonts w:ascii="Tahoma" w:hAnsi="Tahoma" w:cs="Tahoma"/>
          <w:bCs/>
          <w:sz w:val="22"/>
          <w:szCs w:val="22"/>
        </w:rPr>
      </w:pPr>
      <w:r w:rsidRPr="00DC00F9">
        <w:rPr>
          <w:rFonts w:ascii="Tahoma" w:hAnsi="Tahoma" w:cs="Tahoma"/>
          <w:b/>
          <w:sz w:val="22"/>
          <w:szCs w:val="22"/>
        </w:rPr>
        <w:t>9.2.1.</w:t>
      </w:r>
      <w:r w:rsidRPr="00DC00F9">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3170C6C" w14:textId="77777777" w:rsidR="00233AD8" w:rsidRPr="00DC00F9" w:rsidRDefault="00233AD8" w:rsidP="00233AD8">
      <w:pPr>
        <w:pStyle w:val="NormalWeb"/>
        <w:spacing w:before="0" w:after="0" w:line="360" w:lineRule="atLeast"/>
        <w:ind w:left="567"/>
        <w:jc w:val="both"/>
        <w:rPr>
          <w:rFonts w:ascii="Tahoma" w:hAnsi="Tahoma" w:cs="Tahoma"/>
          <w:bCs/>
          <w:sz w:val="22"/>
          <w:szCs w:val="22"/>
        </w:rPr>
      </w:pPr>
    </w:p>
    <w:p w14:paraId="36447B8E" w14:textId="08ABFFBF" w:rsidR="00233AD8" w:rsidRPr="00DC00F9" w:rsidRDefault="00233AD8" w:rsidP="00233AD8">
      <w:pPr>
        <w:pStyle w:val="NormalWeb"/>
        <w:spacing w:before="0" w:after="0" w:line="360" w:lineRule="atLeast"/>
        <w:ind w:left="567"/>
        <w:jc w:val="both"/>
        <w:rPr>
          <w:rFonts w:ascii="Tahoma" w:hAnsi="Tahoma" w:cs="Tahoma"/>
          <w:bCs/>
          <w:sz w:val="22"/>
          <w:szCs w:val="22"/>
        </w:rPr>
      </w:pPr>
      <w:r w:rsidRPr="00DC00F9">
        <w:rPr>
          <w:rFonts w:ascii="Tahoma" w:hAnsi="Tahoma" w:cs="Tahoma"/>
          <w:b/>
          <w:sz w:val="22"/>
          <w:szCs w:val="22"/>
        </w:rPr>
        <w:t>9.2.2.</w:t>
      </w:r>
      <w:r w:rsidRPr="00DC00F9">
        <w:rPr>
          <w:rFonts w:ascii="Tahoma" w:hAnsi="Tahoma" w:cs="Tahoma"/>
          <w:bCs/>
          <w:sz w:val="22"/>
          <w:szCs w:val="22"/>
        </w:rPr>
        <w:t xml:space="preserve"> os lances serão de envio automático pelo sistema, respeitado o valor final mínimo estabelecido e o intervalo de que trata o subitem </w:t>
      </w:r>
      <w:r w:rsidRPr="00DC00F9">
        <w:rPr>
          <w:rFonts w:ascii="Tahoma" w:hAnsi="Tahoma" w:cs="Tahoma"/>
          <w:b/>
          <w:sz w:val="22"/>
          <w:szCs w:val="22"/>
        </w:rPr>
        <w:t>9.2.1</w:t>
      </w:r>
      <w:r w:rsidR="009B2ABD">
        <w:rPr>
          <w:rFonts w:ascii="Tahoma" w:hAnsi="Tahoma" w:cs="Tahoma"/>
          <w:bCs/>
          <w:sz w:val="22"/>
          <w:szCs w:val="22"/>
        </w:rPr>
        <w:t>;</w:t>
      </w:r>
    </w:p>
    <w:p w14:paraId="7C44B4C6" w14:textId="77777777" w:rsidR="00233AD8" w:rsidRPr="00DC00F9" w:rsidRDefault="00233AD8" w:rsidP="00233AD8">
      <w:pPr>
        <w:pStyle w:val="NormalWeb"/>
        <w:spacing w:before="0" w:after="0" w:line="360" w:lineRule="atLeast"/>
        <w:ind w:left="567"/>
        <w:jc w:val="both"/>
        <w:rPr>
          <w:rFonts w:ascii="Tahoma" w:hAnsi="Tahoma" w:cs="Tahoma"/>
          <w:bCs/>
          <w:sz w:val="22"/>
          <w:szCs w:val="22"/>
        </w:rPr>
      </w:pPr>
    </w:p>
    <w:p w14:paraId="72D806FD" w14:textId="261297D0" w:rsidR="00233AD8" w:rsidRPr="00DC00F9" w:rsidRDefault="00233AD8" w:rsidP="00233AD8">
      <w:pPr>
        <w:pStyle w:val="NormalWeb"/>
        <w:spacing w:before="0" w:after="0" w:line="360" w:lineRule="atLeast"/>
        <w:ind w:left="567"/>
        <w:jc w:val="both"/>
        <w:rPr>
          <w:rFonts w:ascii="Tahoma" w:hAnsi="Tahoma" w:cs="Tahoma"/>
          <w:bCs/>
          <w:sz w:val="22"/>
          <w:szCs w:val="22"/>
        </w:rPr>
      </w:pPr>
      <w:r w:rsidRPr="00DC00F9">
        <w:rPr>
          <w:rFonts w:ascii="Tahoma" w:hAnsi="Tahoma" w:cs="Tahoma"/>
          <w:b/>
          <w:sz w:val="22"/>
          <w:szCs w:val="22"/>
        </w:rPr>
        <w:t>9.2.3.</w:t>
      </w:r>
      <w:r w:rsidRPr="00DC00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9B2ABD">
        <w:rPr>
          <w:rFonts w:ascii="Tahoma" w:hAnsi="Tahoma" w:cs="Tahoma"/>
          <w:bCs/>
          <w:sz w:val="22"/>
          <w:szCs w:val="22"/>
        </w:rPr>
        <w:t>;</w:t>
      </w:r>
    </w:p>
    <w:p w14:paraId="649109E0" w14:textId="77777777" w:rsidR="00233AD8" w:rsidRPr="00DC00F9" w:rsidRDefault="00233AD8" w:rsidP="00233AD8">
      <w:pPr>
        <w:pStyle w:val="NormalWeb"/>
        <w:spacing w:before="0" w:after="0" w:line="360" w:lineRule="atLeast"/>
        <w:ind w:left="567"/>
        <w:jc w:val="both"/>
        <w:rPr>
          <w:rFonts w:ascii="Tahoma" w:hAnsi="Tahoma" w:cs="Tahoma"/>
          <w:bCs/>
          <w:sz w:val="22"/>
          <w:szCs w:val="22"/>
        </w:rPr>
      </w:pPr>
    </w:p>
    <w:p w14:paraId="2B34BADB" w14:textId="77777777" w:rsidR="00233AD8" w:rsidRPr="00DC00F9" w:rsidRDefault="00233AD8" w:rsidP="00233AD8">
      <w:pPr>
        <w:pStyle w:val="NormalWeb"/>
        <w:spacing w:before="0" w:after="0" w:line="360" w:lineRule="atLeast"/>
        <w:ind w:left="567"/>
        <w:jc w:val="both"/>
        <w:rPr>
          <w:rFonts w:ascii="Tahoma" w:hAnsi="Tahoma" w:cs="Tahoma"/>
          <w:bCs/>
          <w:sz w:val="22"/>
          <w:szCs w:val="22"/>
        </w:rPr>
      </w:pPr>
      <w:r w:rsidRPr="00DC00F9">
        <w:rPr>
          <w:rFonts w:ascii="Tahoma" w:hAnsi="Tahoma" w:cs="Tahoma"/>
          <w:b/>
          <w:sz w:val="22"/>
          <w:szCs w:val="22"/>
        </w:rPr>
        <w:t>9.2.4.</w:t>
      </w:r>
      <w:r w:rsidRPr="00DC00F9">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DC00F9" w:rsidRDefault="002D4B81" w:rsidP="007B247F">
      <w:pPr>
        <w:pStyle w:val="NormalWeb"/>
        <w:spacing w:before="0" w:after="0" w:line="360" w:lineRule="atLeast"/>
        <w:rPr>
          <w:rFonts w:ascii="Tahoma" w:hAnsi="Tahoma" w:cs="Tahoma"/>
          <w:b/>
          <w:sz w:val="22"/>
          <w:szCs w:val="22"/>
        </w:rPr>
      </w:pPr>
    </w:p>
    <w:p w14:paraId="02ED114C" w14:textId="7804B390" w:rsidR="00944B19" w:rsidRPr="00DC00F9" w:rsidRDefault="00944B19" w:rsidP="007B247F">
      <w:pPr>
        <w:pStyle w:val="modelo"/>
        <w:widowControl/>
        <w:tabs>
          <w:tab w:val="clear" w:pos="4419"/>
          <w:tab w:val="clear" w:pos="8838"/>
        </w:tabs>
        <w:spacing w:line="360" w:lineRule="atLeast"/>
        <w:rPr>
          <w:rFonts w:ascii="Tahoma" w:hAnsi="Tahoma" w:cs="Tahoma"/>
          <w:b/>
          <w:sz w:val="22"/>
          <w:szCs w:val="22"/>
        </w:rPr>
      </w:pPr>
      <w:r w:rsidRPr="00DC00F9">
        <w:rPr>
          <w:rFonts w:ascii="Tahoma" w:hAnsi="Tahoma" w:cs="Tahoma"/>
          <w:b/>
          <w:sz w:val="22"/>
          <w:szCs w:val="22"/>
        </w:rPr>
        <w:t xml:space="preserve">PROPOSTA </w:t>
      </w:r>
      <w:r w:rsidR="00983759" w:rsidRPr="00DC00F9">
        <w:rPr>
          <w:rFonts w:ascii="Tahoma" w:hAnsi="Tahoma" w:cs="Tahoma"/>
          <w:b/>
          <w:sz w:val="22"/>
          <w:szCs w:val="22"/>
        </w:rPr>
        <w:t>ESCRITA</w:t>
      </w:r>
    </w:p>
    <w:p w14:paraId="5BBD473B" w14:textId="77777777" w:rsidR="00944B19" w:rsidRPr="00DC00F9" w:rsidRDefault="00944B19" w:rsidP="007B247F">
      <w:pPr>
        <w:pStyle w:val="Standard"/>
        <w:widowControl/>
        <w:spacing w:line="360" w:lineRule="atLeast"/>
        <w:jc w:val="both"/>
        <w:rPr>
          <w:rFonts w:ascii="Tahoma" w:hAnsi="Tahoma" w:cs="Tahoma"/>
          <w:b/>
          <w:sz w:val="22"/>
          <w:szCs w:val="22"/>
        </w:rPr>
      </w:pPr>
    </w:p>
    <w:p w14:paraId="70977E9E" w14:textId="1894C18D" w:rsidR="007B247F" w:rsidRPr="00DC00F9" w:rsidRDefault="007B247F" w:rsidP="007B247F">
      <w:pPr>
        <w:pStyle w:val="Standard"/>
        <w:widowControl/>
        <w:spacing w:line="360" w:lineRule="atLeast"/>
        <w:jc w:val="both"/>
        <w:rPr>
          <w:rFonts w:ascii="Tahoma" w:eastAsia="Arial" w:hAnsi="Tahoma" w:cs="Tahoma"/>
          <w:sz w:val="22"/>
          <w:szCs w:val="22"/>
        </w:rPr>
      </w:pPr>
      <w:r w:rsidRPr="00DC00F9">
        <w:rPr>
          <w:rFonts w:ascii="Tahoma" w:eastAsia="Arial" w:hAnsi="Tahoma" w:cs="Tahoma"/>
          <w:b/>
          <w:bCs/>
          <w:sz w:val="22"/>
          <w:szCs w:val="22"/>
        </w:rPr>
        <w:t>9.</w:t>
      </w:r>
      <w:r w:rsidR="002D4B81" w:rsidRPr="00DC00F9">
        <w:rPr>
          <w:rFonts w:ascii="Tahoma" w:eastAsia="Arial" w:hAnsi="Tahoma" w:cs="Tahoma"/>
          <w:b/>
          <w:bCs/>
          <w:sz w:val="22"/>
          <w:szCs w:val="22"/>
        </w:rPr>
        <w:t>3</w:t>
      </w:r>
      <w:r w:rsidRPr="00DC00F9">
        <w:rPr>
          <w:rFonts w:ascii="Tahoma" w:eastAsia="Arial" w:hAnsi="Tahoma" w:cs="Tahoma"/>
          <w:sz w:val="22"/>
          <w:szCs w:val="22"/>
        </w:rPr>
        <w:t xml:space="preserve">. A licitante </w:t>
      </w:r>
      <w:r w:rsidR="00057F9D" w:rsidRPr="00DC00F9">
        <w:rPr>
          <w:rFonts w:ascii="Tahoma" w:eastAsia="Arial" w:hAnsi="Tahoma" w:cs="Tahoma"/>
          <w:sz w:val="22"/>
          <w:szCs w:val="22"/>
        </w:rPr>
        <w:t>provisoriamente vencedora</w:t>
      </w:r>
      <w:r w:rsidRPr="00DC00F9">
        <w:rPr>
          <w:rFonts w:ascii="Tahoma" w:eastAsia="Arial" w:hAnsi="Tahoma" w:cs="Tahoma"/>
          <w:sz w:val="22"/>
          <w:szCs w:val="22"/>
        </w:rPr>
        <w:t xml:space="preserve"> (arrematante) </w:t>
      </w:r>
      <w:r w:rsidR="00057F9D" w:rsidRPr="00DC00F9">
        <w:rPr>
          <w:rFonts w:ascii="Tahoma" w:eastAsia="Arial" w:hAnsi="Tahoma" w:cs="Tahoma"/>
          <w:sz w:val="22"/>
          <w:szCs w:val="22"/>
        </w:rPr>
        <w:t xml:space="preserve">deverá enviar sua proposta </w:t>
      </w:r>
      <w:r w:rsidR="00497C4B" w:rsidRPr="00DC00F9">
        <w:rPr>
          <w:rFonts w:ascii="Tahoma" w:eastAsia="Arial" w:hAnsi="Tahoma" w:cs="Tahoma"/>
          <w:sz w:val="22"/>
          <w:szCs w:val="22"/>
        </w:rPr>
        <w:t xml:space="preserve">adequada ao último lance ofertado após a negociação </w:t>
      </w:r>
      <w:r w:rsidR="00057F9D" w:rsidRPr="00DC00F9">
        <w:rPr>
          <w:rFonts w:ascii="Tahoma" w:eastAsia="Arial" w:hAnsi="Tahoma" w:cs="Tahoma"/>
          <w:sz w:val="22"/>
          <w:szCs w:val="22"/>
        </w:rPr>
        <w:t>no prazo previsto no</w:t>
      </w:r>
      <w:r w:rsidRPr="00DC00F9">
        <w:rPr>
          <w:rFonts w:ascii="Tahoma" w:eastAsia="Arial" w:hAnsi="Tahoma" w:cs="Tahoma"/>
          <w:sz w:val="22"/>
          <w:szCs w:val="22"/>
        </w:rPr>
        <w:t xml:space="preserve"> subitem </w:t>
      </w:r>
      <w:r w:rsidRPr="00DC00F9">
        <w:rPr>
          <w:rFonts w:ascii="Tahoma" w:eastAsia="Arial" w:hAnsi="Tahoma" w:cs="Tahoma"/>
          <w:b/>
          <w:bCs/>
          <w:sz w:val="22"/>
          <w:szCs w:val="22"/>
        </w:rPr>
        <w:t>10.1</w:t>
      </w:r>
      <w:r w:rsidR="003656D0" w:rsidRPr="00DC00F9">
        <w:rPr>
          <w:rFonts w:ascii="Tahoma" w:eastAsia="Arial" w:hAnsi="Tahoma" w:cs="Tahoma"/>
          <w:b/>
          <w:bCs/>
          <w:sz w:val="22"/>
          <w:szCs w:val="22"/>
        </w:rPr>
        <w:t>5</w:t>
      </w:r>
      <w:r w:rsidRPr="00DC00F9">
        <w:rPr>
          <w:rFonts w:ascii="Tahoma" w:eastAsia="Arial" w:hAnsi="Tahoma" w:cs="Tahoma"/>
          <w:sz w:val="22"/>
          <w:szCs w:val="22"/>
        </w:rPr>
        <w:t xml:space="preserve">, contendo o que prescreve o </w:t>
      </w:r>
      <w:r w:rsidRPr="00DC00F9">
        <w:rPr>
          <w:rFonts w:ascii="Tahoma" w:eastAsia="Arial" w:hAnsi="Tahoma" w:cs="Tahoma"/>
          <w:b/>
          <w:bCs/>
          <w:sz w:val="22"/>
          <w:szCs w:val="22"/>
        </w:rPr>
        <w:t xml:space="preserve">Item </w:t>
      </w:r>
      <w:r w:rsidR="0002257C" w:rsidRPr="00DC00F9">
        <w:rPr>
          <w:rFonts w:ascii="Tahoma" w:eastAsia="Arial" w:hAnsi="Tahoma" w:cs="Tahoma"/>
          <w:b/>
          <w:bCs/>
          <w:sz w:val="22"/>
          <w:szCs w:val="22"/>
        </w:rPr>
        <w:t>1</w:t>
      </w:r>
      <w:r w:rsidRPr="00DC00F9">
        <w:rPr>
          <w:rFonts w:ascii="Tahoma" w:eastAsia="Arial" w:hAnsi="Tahoma" w:cs="Tahoma"/>
          <w:sz w:val="22"/>
          <w:szCs w:val="22"/>
        </w:rPr>
        <w:t xml:space="preserve"> do Anexo I.</w:t>
      </w:r>
    </w:p>
    <w:p w14:paraId="7EE177A5" w14:textId="77777777" w:rsidR="007B247F" w:rsidRPr="00DC00F9" w:rsidRDefault="007B247F" w:rsidP="007B247F">
      <w:pPr>
        <w:pStyle w:val="Standard"/>
        <w:widowControl/>
        <w:spacing w:line="360" w:lineRule="atLeast"/>
        <w:jc w:val="both"/>
        <w:rPr>
          <w:rFonts w:ascii="Tahoma" w:hAnsi="Tahoma" w:cs="Tahoma"/>
          <w:sz w:val="22"/>
          <w:szCs w:val="22"/>
        </w:rPr>
      </w:pPr>
    </w:p>
    <w:p w14:paraId="2AB7E5B6" w14:textId="07A560FB" w:rsidR="007B247F" w:rsidRPr="00C71FD3" w:rsidRDefault="007B247F" w:rsidP="007B247F">
      <w:pPr>
        <w:pStyle w:val="Standard"/>
        <w:widowControl/>
        <w:spacing w:line="360" w:lineRule="atLeast"/>
        <w:jc w:val="both"/>
      </w:pPr>
      <w:r w:rsidRPr="00DC00F9">
        <w:rPr>
          <w:rFonts w:ascii="Tahoma" w:hAnsi="Tahoma" w:cs="Tahoma"/>
          <w:b/>
          <w:sz w:val="22"/>
          <w:szCs w:val="22"/>
        </w:rPr>
        <w:t>9.</w:t>
      </w:r>
      <w:r w:rsidR="002D4B81" w:rsidRPr="00DC00F9">
        <w:rPr>
          <w:rFonts w:ascii="Tahoma" w:hAnsi="Tahoma" w:cs="Tahoma"/>
          <w:b/>
          <w:sz w:val="22"/>
          <w:szCs w:val="22"/>
        </w:rPr>
        <w:t>4</w:t>
      </w:r>
      <w:r w:rsidRPr="00DC00F9">
        <w:rPr>
          <w:rFonts w:ascii="Tahoma" w:hAnsi="Tahoma" w:cs="Tahoma"/>
          <w:b/>
          <w:sz w:val="22"/>
          <w:szCs w:val="22"/>
        </w:rPr>
        <w:t>.</w:t>
      </w:r>
      <w:r w:rsidRPr="00DC00F9">
        <w:rPr>
          <w:rFonts w:ascii="Tahoma" w:hAnsi="Tahoma" w:cs="Tahoma"/>
          <w:sz w:val="22"/>
          <w:szCs w:val="22"/>
        </w:rPr>
        <w:t xml:space="preserve"> No caso de a proposta </w:t>
      </w:r>
      <w:r w:rsidR="00983759" w:rsidRPr="00DC00F9">
        <w:rPr>
          <w:rFonts w:ascii="Tahoma" w:hAnsi="Tahoma" w:cs="Tahoma"/>
          <w:sz w:val="22"/>
          <w:szCs w:val="22"/>
        </w:rPr>
        <w:t>escrita</w:t>
      </w:r>
      <w:r w:rsidRPr="00DC00F9">
        <w:rPr>
          <w:rFonts w:ascii="Tahoma" w:hAnsi="Tahoma" w:cs="Tahoma"/>
          <w:sz w:val="22"/>
          <w:szCs w:val="22"/>
        </w:rPr>
        <w:t xml:space="preserve"> apresentar erro na multiplicação do quantitativo pelo preço unitário apresentado, prevalecerá o preço unitário</w:t>
      </w:r>
      <w:r w:rsidRPr="00C71FD3">
        <w:rPr>
          <w:rFonts w:ascii="Tahoma" w:hAnsi="Tahoma" w:cs="Tahoma"/>
          <w:sz w:val="22"/>
          <w:szCs w:val="22"/>
        </w:rPr>
        <w:t>,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3079C5F6" w:rsidR="00057F9D" w:rsidRPr="00DC00F9"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01 (</w:t>
      </w:r>
      <w:r w:rsidRPr="00DC00F9">
        <w:rPr>
          <w:rFonts w:ascii="Tahoma" w:hAnsi="Tahoma" w:cs="Tahoma"/>
          <w:sz w:val="22"/>
          <w:szCs w:val="22"/>
        </w:rPr>
        <w:t xml:space="preserve">uma) amostra do(s) item(ns) arrematado(s), no prazo, local e condições ali especificados, </w:t>
      </w:r>
      <w:r w:rsidR="00057F9D" w:rsidRPr="00DC00F9">
        <w:rPr>
          <w:rFonts w:ascii="Tahoma" w:hAnsi="Tahoma" w:cs="Tahoma"/>
          <w:sz w:val="22"/>
          <w:szCs w:val="22"/>
        </w:rPr>
        <w:t xml:space="preserve">de modo a comprovar sua aderência às especificações definidas no Anexo II e para aferição da compatibilidade </w:t>
      </w:r>
      <w:r w:rsidR="003656D0" w:rsidRPr="00DC00F9">
        <w:rPr>
          <w:rFonts w:ascii="Tahoma" w:hAnsi="Tahoma" w:cs="Tahoma"/>
          <w:sz w:val="22"/>
          <w:szCs w:val="22"/>
        </w:rPr>
        <w:t>dos medicamentos</w:t>
      </w:r>
      <w:r w:rsidR="00057F9D" w:rsidRPr="00DC00F9">
        <w:rPr>
          <w:rFonts w:ascii="Tahoma" w:hAnsi="Tahoma" w:cs="Tahoma"/>
          <w:sz w:val="22"/>
          <w:szCs w:val="22"/>
        </w:rPr>
        <w:t xml:space="preserve"> no ato do recebimento.</w:t>
      </w:r>
    </w:p>
    <w:p w14:paraId="09BF58A6" w14:textId="7DE21530" w:rsidR="0066463A" w:rsidRPr="00DC00F9" w:rsidRDefault="0066463A" w:rsidP="00057F9D">
      <w:pPr>
        <w:widowControl/>
        <w:spacing w:line="360" w:lineRule="atLeast"/>
        <w:jc w:val="both"/>
        <w:rPr>
          <w:rFonts w:ascii="Tahoma" w:hAnsi="Tahoma" w:cs="Tahoma"/>
          <w:sz w:val="22"/>
          <w:szCs w:val="22"/>
        </w:rPr>
      </w:pPr>
    </w:p>
    <w:p w14:paraId="0CB894DA" w14:textId="69CF7F92" w:rsidR="0066463A" w:rsidRPr="00DC00F9" w:rsidRDefault="00D56967" w:rsidP="00286D68">
      <w:pPr>
        <w:widowControl/>
        <w:spacing w:line="360" w:lineRule="atLeast"/>
        <w:ind w:left="567"/>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5</w:t>
      </w:r>
      <w:r w:rsidRPr="00DC00F9">
        <w:rPr>
          <w:rFonts w:ascii="Tahoma" w:hAnsi="Tahoma" w:cs="Tahoma"/>
          <w:b/>
          <w:sz w:val="22"/>
          <w:szCs w:val="22"/>
        </w:rPr>
        <w:t>.1.</w:t>
      </w:r>
      <w:r w:rsidRPr="00DC00F9">
        <w:rPr>
          <w:rFonts w:ascii="Tahoma" w:hAnsi="Tahoma" w:cs="Tahoma"/>
          <w:sz w:val="22"/>
          <w:szCs w:val="22"/>
        </w:rPr>
        <w:t xml:space="preserve"> As amostras deverão estar identificadas com o número da licitação, número do item e nome da licitante.</w:t>
      </w:r>
    </w:p>
    <w:p w14:paraId="203319AF" w14:textId="77777777" w:rsidR="0066463A" w:rsidRPr="00DC00F9" w:rsidRDefault="0066463A" w:rsidP="00286D68">
      <w:pPr>
        <w:widowControl/>
        <w:spacing w:line="360" w:lineRule="atLeast"/>
        <w:ind w:left="567"/>
        <w:jc w:val="both"/>
        <w:rPr>
          <w:rFonts w:ascii="Tahoma" w:hAnsi="Tahoma" w:cs="Tahoma"/>
          <w:sz w:val="22"/>
          <w:szCs w:val="22"/>
        </w:rPr>
      </w:pPr>
    </w:p>
    <w:p w14:paraId="636D01AC" w14:textId="2585C1DC" w:rsidR="0066463A" w:rsidRPr="00DC00F9" w:rsidRDefault="00D56967" w:rsidP="00286D68">
      <w:pPr>
        <w:widowControl/>
        <w:spacing w:line="360" w:lineRule="atLeast"/>
        <w:ind w:left="567"/>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5</w:t>
      </w:r>
      <w:r w:rsidRPr="00DC00F9">
        <w:rPr>
          <w:rFonts w:ascii="Tahoma" w:hAnsi="Tahoma" w:cs="Tahoma"/>
          <w:b/>
          <w:sz w:val="22"/>
          <w:szCs w:val="22"/>
        </w:rPr>
        <w:t>.2.</w:t>
      </w:r>
      <w:r w:rsidRPr="00DC00F9">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DC00F9">
        <w:rPr>
          <w:rFonts w:ascii="Tahoma" w:hAnsi="Tahoma" w:cs="Tahoma"/>
          <w:sz w:val="22"/>
          <w:szCs w:val="22"/>
        </w:rPr>
        <w:t>neste</w:t>
      </w:r>
      <w:r w:rsidRPr="00DC00F9">
        <w:rPr>
          <w:rFonts w:ascii="Tahoma" w:hAnsi="Tahoma" w:cs="Tahoma"/>
          <w:sz w:val="22"/>
          <w:szCs w:val="22"/>
        </w:rPr>
        <w:t xml:space="preserve"> edital </w:t>
      </w:r>
      <w:r w:rsidR="00057F9D" w:rsidRPr="00DC00F9">
        <w:rPr>
          <w:rFonts w:ascii="Tahoma" w:hAnsi="Tahoma" w:cs="Tahoma"/>
          <w:sz w:val="22"/>
          <w:szCs w:val="22"/>
        </w:rPr>
        <w:t xml:space="preserve">importam </w:t>
      </w:r>
      <w:r w:rsidRPr="00DC00F9">
        <w:rPr>
          <w:rFonts w:ascii="Tahoma" w:hAnsi="Tahoma" w:cs="Tahoma"/>
          <w:sz w:val="22"/>
          <w:szCs w:val="22"/>
        </w:rPr>
        <w:t>a imediata desclassificação da licitante.</w:t>
      </w:r>
    </w:p>
    <w:p w14:paraId="67E61F0A" w14:textId="77777777" w:rsidR="0066463A" w:rsidRPr="00DC00F9" w:rsidRDefault="0066463A" w:rsidP="00286D68">
      <w:pPr>
        <w:widowControl/>
        <w:spacing w:line="360" w:lineRule="atLeast"/>
        <w:jc w:val="both"/>
        <w:rPr>
          <w:rFonts w:ascii="Tahoma" w:hAnsi="Tahoma" w:cs="Tahoma"/>
          <w:sz w:val="22"/>
          <w:szCs w:val="22"/>
        </w:rPr>
      </w:pPr>
    </w:p>
    <w:p w14:paraId="0241B0A2" w14:textId="77F572F2" w:rsidR="0066463A" w:rsidRPr="00DC00F9" w:rsidRDefault="00D56967" w:rsidP="00286D68">
      <w:pPr>
        <w:widowControl/>
        <w:spacing w:line="360" w:lineRule="atLeast"/>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6</w:t>
      </w:r>
      <w:r w:rsidRPr="00DC00F9">
        <w:rPr>
          <w:rFonts w:ascii="Tahoma" w:hAnsi="Tahoma" w:cs="Tahoma"/>
          <w:b/>
          <w:sz w:val="22"/>
          <w:szCs w:val="22"/>
        </w:rPr>
        <w:t>.</w:t>
      </w:r>
      <w:r w:rsidRPr="00DC00F9">
        <w:rPr>
          <w:rFonts w:ascii="Tahoma" w:hAnsi="Tahoma" w:cs="Tahoma"/>
          <w:sz w:val="22"/>
          <w:szCs w:val="22"/>
        </w:rPr>
        <w:t xml:space="preserve"> A apresentação da proposta implica a aceitação pela licitante:</w:t>
      </w:r>
    </w:p>
    <w:p w14:paraId="2D21DCD7" w14:textId="77777777" w:rsidR="0066463A" w:rsidRPr="00DC00F9" w:rsidRDefault="0066463A" w:rsidP="00286D68">
      <w:pPr>
        <w:widowControl/>
        <w:spacing w:line="360" w:lineRule="atLeast"/>
        <w:ind w:left="567"/>
        <w:jc w:val="both"/>
        <w:rPr>
          <w:rFonts w:ascii="Tahoma" w:hAnsi="Tahoma" w:cs="Tahoma"/>
          <w:sz w:val="22"/>
          <w:szCs w:val="22"/>
        </w:rPr>
      </w:pPr>
    </w:p>
    <w:p w14:paraId="07220179" w14:textId="4295D83B" w:rsidR="0066463A" w:rsidRPr="00DC00F9" w:rsidRDefault="00D56967" w:rsidP="00286D68">
      <w:pPr>
        <w:widowControl/>
        <w:spacing w:line="360" w:lineRule="atLeast"/>
        <w:ind w:left="567"/>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6</w:t>
      </w:r>
      <w:r w:rsidRPr="00DC00F9">
        <w:rPr>
          <w:rFonts w:ascii="Tahoma" w:hAnsi="Tahoma" w:cs="Tahoma"/>
          <w:b/>
          <w:sz w:val="22"/>
          <w:szCs w:val="22"/>
        </w:rPr>
        <w:t>.1.</w:t>
      </w:r>
      <w:r w:rsidRPr="00DC00F9">
        <w:rPr>
          <w:rFonts w:ascii="Tahoma" w:hAnsi="Tahoma" w:cs="Tahoma"/>
          <w:sz w:val="22"/>
          <w:szCs w:val="22"/>
        </w:rPr>
        <w:t xml:space="preserve"> do prazo de validade da proposta/lance especificado no Anexo </w:t>
      </w:r>
      <w:r w:rsidR="00F668BB" w:rsidRPr="00DC00F9">
        <w:rPr>
          <w:rFonts w:ascii="Tahoma" w:hAnsi="Tahoma" w:cs="Tahoma"/>
          <w:sz w:val="22"/>
          <w:szCs w:val="22"/>
        </w:rPr>
        <w:t>I</w:t>
      </w:r>
      <w:r w:rsidRPr="00DC00F9">
        <w:rPr>
          <w:rFonts w:ascii="Tahoma" w:hAnsi="Tahoma" w:cs="Tahoma"/>
          <w:color w:val="000000"/>
          <w:sz w:val="22"/>
          <w:szCs w:val="22"/>
        </w:rPr>
        <w:t xml:space="preserve">. Decorrido esse prazo, sem convocação para a </w:t>
      </w:r>
      <w:r w:rsidR="00B67747" w:rsidRPr="00DC00F9">
        <w:rPr>
          <w:rFonts w:ascii="Tahoma" w:hAnsi="Tahoma" w:cs="Tahoma"/>
          <w:color w:val="000000"/>
          <w:sz w:val="22"/>
          <w:szCs w:val="22"/>
        </w:rPr>
        <w:t>contratação (recebimento da Nota de Empenho)</w:t>
      </w:r>
      <w:r w:rsidRPr="00DC00F9">
        <w:rPr>
          <w:rFonts w:ascii="Tahoma" w:hAnsi="Tahoma" w:cs="Tahoma"/>
          <w:color w:val="000000"/>
          <w:sz w:val="22"/>
          <w:szCs w:val="22"/>
        </w:rPr>
        <w:t>, ficam as licitantes liberadas dos compromissos assumidos;</w:t>
      </w:r>
    </w:p>
    <w:p w14:paraId="3E9F2F83" w14:textId="77777777" w:rsidR="0066463A" w:rsidRPr="00DC00F9" w:rsidRDefault="0066463A" w:rsidP="00286D68">
      <w:pPr>
        <w:widowControl/>
        <w:spacing w:line="360" w:lineRule="atLeast"/>
        <w:ind w:left="567"/>
        <w:jc w:val="both"/>
        <w:rPr>
          <w:rFonts w:ascii="Tahoma" w:hAnsi="Tahoma" w:cs="Tahoma"/>
          <w:sz w:val="22"/>
          <w:szCs w:val="22"/>
        </w:rPr>
      </w:pPr>
    </w:p>
    <w:p w14:paraId="338CB803" w14:textId="42D76720" w:rsidR="0066463A" w:rsidRPr="00DC00F9" w:rsidRDefault="00D56967" w:rsidP="00286D68">
      <w:pPr>
        <w:widowControl/>
        <w:spacing w:line="360" w:lineRule="atLeast"/>
        <w:ind w:left="567"/>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6</w:t>
      </w:r>
      <w:r w:rsidRPr="00DC00F9">
        <w:rPr>
          <w:rFonts w:ascii="Tahoma" w:hAnsi="Tahoma" w:cs="Tahoma"/>
          <w:b/>
          <w:sz w:val="22"/>
          <w:szCs w:val="22"/>
        </w:rPr>
        <w:t>.</w:t>
      </w:r>
      <w:r w:rsidR="00B67747" w:rsidRPr="00DC00F9">
        <w:rPr>
          <w:rFonts w:ascii="Tahoma" w:hAnsi="Tahoma" w:cs="Tahoma"/>
          <w:b/>
          <w:sz w:val="22"/>
          <w:szCs w:val="22"/>
        </w:rPr>
        <w:t>2</w:t>
      </w:r>
      <w:r w:rsidRPr="00DC00F9">
        <w:rPr>
          <w:rFonts w:ascii="Tahoma" w:hAnsi="Tahoma" w:cs="Tahoma"/>
          <w:b/>
          <w:sz w:val="22"/>
          <w:szCs w:val="22"/>
        </w:rPr>
        <w:t>.</w:t>
      </w:r>
      <w:r w:rsidRPr="00DC00F9">
        <w:rPr>
          <w:rFonts w:ascii="Tahoma" w:hAnsi="Tahoma" w:cs="Tahoma"/>
          <w:sz w:val="22"/>
          <w:szCs w:val="22"/>
        </w:rPr>
        <w:t xml:space="preserve"> do prazo de pagamento indicado no Anexo </w:t>
      </w:r>
      <w:r w:rsidR="00F668BB" w:rsidRPr="00DC00F9">
        <w:rPr>
          <w:rFonts w:ascii="Tahoma" w:hAnsi="Tahoma" w:cs="Tahoma"/>
          <w:sz w:val="22"/>
          <w:szCs w:val="22"/>
        </w:rPr>
        <w:t>I</w:t>
      </w:r>
      <w:r w:rsidR="00303EF9" w:rsidRPr="00DC00F9">
        <w:rPr>
          <w:rFonts w:ascii="Tahoma" w:hAnsi="Tahoma" w:cs="Tahoma"/>
          <w:sz w:val="22"/>
          <w:szCs w:val="22"/>
        </w:rPr>
        <w:t>I</w:t>
      </w:r>
      <w:r w:rsidRPr="00DC00F9">
        <w:rPr>
          <w:rFonts w:ascii="Tahoma" w:hAnsi="Tahoma" w:cs="Tahoma"/>
          <w:sz w:val="22"/>
          <w:szCs w:val="22"/>
        </w:rPr>
        <w:t>, contado da data do aceite da Nota Fiscal;</w:t>
      </w:r>
    </w:p>
    <w:p w14:paraId="387C14AC" w14:textId="77777777" w:rsidR="0066463A" w:rsidRPr="00DC00F9" w:rsidRDefault="0066463A" w:rsidP="00286D68">
      <w:pPr>
        <w:widowControl/>
        <w:spacing w:line="360" w:lineRule="atLeast"/>
        <w:ind w:left="567"/>
        <w:jc w:val="both"/>
        <w:rPr>
          <w:rFonts w:ascii="Tahoma" w:hAnsi="Tahoma" w:cs="Tahoma"/>
          <w:sz w:val="22"/>
          <w:szCs w:val="22"/>
        </w:rPr>
      </w:pPr>
    </w:p>
    <w:p w14:paraId="0B31CC33" w14:textId="5C9C1376" w:rsidR="0066463A" w:rsidRPr="00DC00F9" w:rsidRDefault="00D56967" w:rsidP="00286D68">
      <w:pPr>
        <w:widowControl/>
        <w:spacing w:line="360" w:lineRule="atLeast"/>
        <w:ind w:left="567"/>
        <w:jc w:val="both"/>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6</w:t>
      </w:r>
      <w:r w:rsidRPr="00DC00F9">
        <w:rPr>
          <w:rFonts w:ascii="Tahoma" w:hAnsi="Tahoma" w:cs="Tahoma"/>
          <w:b/>
          <w:sz w:val="22"/>
          <w:szCs w:val="22"/>
        </w:rPr>
        <w:t>.</w:t>
      </w:r>
      <w:r w:rsidR="00B67747" w:rsidRPr="00DC00F9">
        <w:rPr>
          <w:rFonts w:ascii="Tahoma" w:hAnsi="Tahoma" w:cs="Tahoma"/>
          <w:b/>
          <w:sz w:val="22"/>
          <w:szCs w:val="22"/>
        </w:rPr>
        <w:t>3</w:t>
      </w:r>
      <w:r w:rsidRPr="00DC00F9">
        <w:rPr>
          <w:rFonts w:ascii="Tahoma" w:hAnsi="Tahoma" w:cs="Tahoma"/>
          <w:b/>
          <w:sz w:val="22"/>
          <w:szCs w:val="22"/>
        </w:rPr>
        <w:t xml:space="preserve">. </w:t>
      </w:r>
      <w:r w:rsidRPr="00DC00F9">
        <w:rPr>
          <w:rFonts w:ascii="Tahoma" w:hAnsi="Tahoma" w:cs="Tahoma"/>
          <w:sz w:val="22"/>
          <w:szCs w:val="22"/>
        </w:rPr>
        <w:t xml:space="preserve">do prazo da entrega, </w:t>
      </w:r>
      <w:r w:rsidR="00B67747" w:rsidRPr="00DC00F9">
        <w:rPr>
          <w:rFonts w:ascii="Tahoma" w:hAnsi="Tahoma" w:cs="Tahoma"/>
          <w:sz w:val="22"/>
          <w:szCs w:val="22"/>
        </w:rPr>
        <w:t>que deverá ocorrer de forma integral, no tempo estipulado no Anexo I</w:t>
      </w:r>
      <w:r w:rsidR="00303EF9" w:rsidRPr="00DC00F9">
        <w:rPr>
          <w:rFonts w:ascii="Tahoma" w:hAnsi="Tahoma" w:cs="Tahoma"/>
          <w:sz w:val="22"/>
          <w:szCs w:val="22"/>
        </w:rPr>
        <w:t>I</w:t>
      </w:r>
      <w:r w:rsidR="00B67747" w:rsidRPr="00DC00F9">
        <w:rPr>
          <w:rFonts w:ascii="Tahoma" w:hAnsi="Tahoma" w:cs="Tahoma"/>
          <w:sz w:val="22"/>
          <w:szCs w:val="22"/>
        </w:rPr>
        <w:t>;</w:t>
      </w:r>
    </w:p>
    <w:p w14:paraId="10737F78" w14:textId="77777777" w:rsidR="0066463A" w:rsidRPr="00DC00F9" w:rsidRDefault="0066463A" w:rsidP="00286D68">
      <w:pPr>
        <w:widowControl/>
        <w:spacing w:line="360" w:lineRule="atLeast"/>
        <w:jc w:val="both"/>
        <w:rPr>
          <w:rFonts w:ascii="Tahoma" w:hAnsi="Tahoma" w:cs="Tahoma"/>
          <w:sz w:val="22"/>
          <w:szCs w:val="22"/>
        </w:rPr>
      </w:pPr>
    </w:p>
    <w:p w14:paraId="37694418" w14:textId="4F332B79" w:rsidR="00057F9D" w:rsidRPr="00DC00F9"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DC00F9">
        <w:rPr>
          <w:rFonts w:ascii="Tahoma" w:hAnsi="Tahoma" w:cs="Tahoma"/>
          <w:b/>
          <w:sz w:val="22"/>
          <w:szCs w:val="22"/>
        </w:rPr>
        <w:t>9.</w:t>
      </w:r>
      <w:r w:rsidR="002D4B81" w:rsidRPr="00DC00F9">
        <w:rPr>
          <w:rFonts w:ascii="Tahoma" w:hAnsi="Tahoma" w:cs="Tahoma"/>
          <w:b/>
          <w:sz w:val="22"/>
          <w:szCs w:val="22"/>
        </w:rPr>
        <w:t>6</w:t>
      </w:r>
      <w:r w:rsidRPr="00DC00F9">
        <w:rPr>
          <w:rFonts w:ascii="Tahoma" w:hAnsi="Tahoma" w:cs="Tahoma"/>
          <w:b/>
          <w:sz w:val="22"/>
          <w:szCs w:val="22"/>
        </w:rPr>
        <w:t>.4.</w:t>
      </w:r>
      <w:r w:rsidRPr="00DC00F9">
        <w:rPr>
          <w:rFonts w:ascii="Tahoma" w:hAnsi="Tahoma" w:cs="Tahoma"/>
          <w:sz w:val="22"/>
          <w:szCs w:val="22"/>
        </w:rPr>
        <w:t xml:space="preserve"> de sua responsabilidade, se vencedora do certame, pelo carregamento e transporte </w:t>
      </w:r>
      <w:r w:rsidRPr="00DC00F9">
        <w:rPr>
          <w:rFonts w:ascii="Tahoma" w:hAnsi="Tahoma" w:cs="Tahoma"/>
          <w:color w:val="000000"/>
          <w:sz w:val="22"/>
          <w:szCs w:val="22"/>
        </w:rPr>
        <w:t xml:space="preserve">dos </w:t>
      </w:r>
      <w:r w:rsidR="003656D0" w:rsidRPr="00DC00F9">
        <w:rPr>
          <w:rFonts w:ascii="Tahoma" w:hAnsi="Tahoma" w:cs="Tahoma"/>
          <w:color w:val="000000"/>
          <w:sz w:val="22"/>
          <w:szCs w:val="22"/>
        </w:rPr>
        <w:t>medicamentos</w:t>
      </w:r>
      <w:r w:rsidRPr="00DC00F9">
        <w:rPr>
          <w:rFonts w:ascii="Tahoma" w:hAnsi="Tahoma" w:cs="Tahoma"/>
          <w:sz w:val="22"/>
          <w:szCs w:val="22"/>
        </w:rPr>
        <w:t>, bem como pelo seu descarregamento no</w:t>
      </w:r>
      <w:r w:rsidRPr="00DC00F9">
        <w:rPr>
          <w:rFonts w:ascii="Tahoma" w:hAnsi="Tahoma" w:cs="Tahoma"/>
          <w:b/>
          <w:bCs/>
          <w:sz w:val="22"/>
          <w:szCs w:val="22"/>
        </w:rPr>
        <w:t xml:space="preserve"> </w:t>
      </w:r>
      <w:r w:rsidRPr="00DC00F9">
        <w:rPr>
          <w:rFonts w:ascii="Tahoma" w:hAnsi="Tahoma" w:cs="Tahoma"/>
          <w:sz w:val="22"/>
          <w:szCs w:val="22"/>
        </w:rPr>
        <w:t>local de entrega especificado no Anexo II;</w:t>
      </w:r>
    </w:p>
    <w:p w14:paraId="5C661433" w14:textId="77777777" w:rsidR="00057F9D" w:rsidRPr="00DC00F9"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1605D442" w:rsidR="00B63597" w:rsidRPr="00C71FD3" w:rsidRDefault="00057F9D" w:rsidP="00B63597">
      <w:pPr>
        <w:pStyle w:val="Recuodecorpodetexto21"/>
        <w:widowControl/>
        <w:spacing w:line="360" w:lineRule="atLeast"/>
        <w:ind w:left="567"/>
        <w:rPr>
          <w:rFonts w:ascii="Tahoma" w:hAnsi="Tahoma" w:cs="Tahoma"/>
          <w:sz w:val="22"/>
          <w:szCs w:val="22"/>
        </w:rPr>
      </w:pPr>
      <w:r w:rsidRPr="00DC00F9">
        <w:rPr>
          <w:rFonts w:ascii="Tahoma" w:hAnsi="Tahoma" w:cs="Tahoma"/>
          <w:b/>
          <w:bCs/>
          <w:sz w:val="22"/>
          <w:szCs w:val="22"/>
        </w:rPr>
        <w:t>9.</w:t>
      </w:r>
      <w:r w:rsidR="002D4B81" w:rsidRPr="00DC00F9">
        <w:rPr>
          <w:rFonts w:ascii="Tahoma" w:hAnsi="Tahoma" w:cs="Tahoma"/>
          <w:b/>
          <w:bCs/>
          <w:sz w:val="22"/>
          <w:szCs w:val="22"/>
        </w:rPr>
        <w:t>6</w:t>
      </w:r>
      <w:r w:rsidRPr="00DC00F9">
        <w:rPr>
          <w:rFonts w:ascii="Tahoma" w:hAnsi="Tahoma" w:cs="Tahoma"/>
          <w:b/>
          <w:bCs/>
          <w:sz w:val="22"/>
          <w:szCs w:val="22"/>
        </w:rPr>
        <w:t>.5.</w:t>
      </w:r>
      <w:r w:rsidRPr="00DC00F9">
        <w:rPr>
          <w:rFonts w:ascii="Tahoma" w:hAnsi="Tahoma" w:cs="Tahoma"/>
          <w:sz w:val="22"/>
          <w:szCs w:val="22"/>
        </w:rPr>
        <w:t xml:space="preserve"> da observância das disposições da Lei Federal nº 13.709/2018 (Lei Geral de Proteção de Dados Pessoais), e alterações, </w:t>
      </w:r>
      <w:r w:rsidR="00233AD8" w:rsidRPr="00DC00F9">
        <w:rPr>
          <w:rFonts w:ascii="Tahoma" w:hAnsi="Tahoma" w:cs="Tahoma"/>
          <w:sz w:val="22"/>
          <w:szCs w:val="22"/>
        </w:rPr>
        <w:t>no</w:t>
      </w:r>
      <w:r w:rsidRPr="00DC00F9">
        <w:rPr>
          <w:rFonts w:ascii="Tahoma" w:hAnsi="Tahoma" w:cs="Tahoma"/>
          <w:sz w:val="22"/>
          <w:szCs w:val="22"/>
        </w:rPr>
        <w:t xml:space="preserve"> trata</w:t>
      </w:r>
      <w:r w:rsidRPr="00C71FD3">
        <w:rPr>
          <w:rFonts w:ascii="Tahoma" w:hAnsi="Tahoma" w:cs="Tahoma"/>
          <w:sz w:val="22"/>
          <w:szCs w:val="22"/>
        </w:rPr>
        <w:t xml:space="preserve">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lastRenderedPageBreak/>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21B1B45D" w14:textId="77777777" w:rsidR="000F1793" w:rsidRPr="00C71FD3" w:rsidRDefault="000F1793" w:rsidP="000F1793">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20A717DF" w14:textId="77777777" w:rsidR="000F1793" w:rsidRPr="00C71FD3" w:rsidRDefault="000F1793"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7C953E45" w14:textId="3D5D49A5" w:rsidR="009D7358" w:rsidRPr="00C71FD3" w:rsidRDefault="00D56967" w:rsidP="009D7358">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9D7358"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4F03C5C7050443B28850C40CD67486F5"/>
          </w:placeholder>
          <w:dropDownList>
            <w:listItem w:displayText="duas casas decimais" w:value="duas casas decimais"/>
            <w:listItem w:displayText="quatro casas decimais" w:value="quatro casas decimais"/>
          </w:dropDownList>
        </w:sdtPr>
        <w:sdtEndPr/>
        <w:sdtContent>
          <w:r w:rsidR="000E5401">
            <w:rPr>
              <w:rFonts w:ascii="Tahoma" w:hAnsi="Tahoma" w:cs="Tahoma"/>
              <w:bCs/>
              <w:sz w:val="22"/>
              <w:szCs w:val="22"/>
            </w:rPr>
            <w:t>duas casas decimais</w:t>
          </w:r>
        </w:sdtContent>
      </w:sdt>
      <w:r w:rsidR="009D7358" w:rsidRPr="00E82762">
        <w:rPr>
          <w:rFonts w:ascii="Tahoma" w:hAnsi="Tahoma" w:cs="Tahoma"/>
          <w:sz w:val="22"/>
          <w:szCs w:val="22"/>
        </w:rPr>
        <w:t>, sendo desprezadas as demais.</w:t>
      </w:r>
    </w:p>
    <w:p w14:paraId="52C18847" w14:textId="0482DB53"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lastRenderedPageBreak/>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8948D2" w:rsidRDefault="00D66484" w:rsidP="00D66484">
      <w:pPr>
        <w:widowControl/>
        <w:spacing w:line="360" w:lineRule="atLeast"/>
        <w:ind w:left="567"/>
        <w:jc w:val="both"/>
        <w:rPr>
          <w:rFonts w:ascii="Tahoma" w:hAnsi="Tahoma" w:cs="Tahoma"/>
          <w:sz w:val="22"/>
          <w:szCs w:val="22"/>
        </w:rPr>
      </w:pPr>
      <w:r w:rsidRPr="008948D2">
        <w:rPr>
          <w:rFonts w:ascii="Tahoma" w:hAnsi="Tahoma" w:cs="Tahoma"/>
          <w:b/>
          <w:bCs/>
          <w:sz w:val="22"/>
          <w:szCs w:val="22"/>
        </w:rPr>
        <w:t>10.</w:t>
      </w:r>
      <w:r w:rsidR="00992F4C" w:rsidRPr="008948D2">
        <w:rPr>
          <w:rFonts w:ascii="Tahoma" w:hAnsi="Tahoma" w:cs="Tahoma"/>
          <w:b/>
          <w:bCs/>
          <w:sz w:val="22"/>
          <w:szCs w:val="22"/>
        </w:rPr>
        <w:t>5</w:t>
      </w:r>
      <w:r w:rsidRPr="008948D2">
        <w:rPr>
          <w:rFonts w:ascii="Tahoma" w:hAnsi="Tahoma" w:cs="Tahoma"/>
          <w:b/>
          <w:bCs/>
          <w:sz w:val="22"/>
          <w:szCs w:val="22"/>
        </w:rPr>
        <w:t>.4.</w:t>
      </w:r>
      <w:r w:rsidRPr="008948D2">
        <w:rPr>
          <w:rFonts w:ascii="Tahoma" w:hAnsi="Tahoma" w:cs="Tahoma"/>
          <w:sz w:val="22"/>
          <w:szCs w:val="22"/>
        </w:rPr>
        <w:t xml:space="preserve"> Eventual exclusão de proposta da licitante, de que trata o subitem </w:t>
      </w:r>
      <w:r w:rsidRPr="008948D2">
        <w:rPr>
          <w:rFonts w:ascii="Tahoma" w:hAnsi="Tahoma" w:cs="Tahoma"/>
          <w:b/>
          <w:bCs/>
          <w:sz w:val="22"/>
          <w:szCs w:val="22"/>
        </w:rPr>
        <w:t>10.</w:t>
      </w:r>
      <w:r w:rsidR="00992F4C" w:rsidRPr="008948D2">
        <w:rPr>
          <w:rFonts w:ascii="Tahoma" w:hAnsi="Tahoma" w:cs="Tahoma"/>
          <w:b/>
          <w:bCs/>
          <w:sz w:val="22"/>
          <w:szCs w:val="22"/>
        </w:rPr>
        <w:t>5</w:t>
      </w:r>
      <w:r w:rsidRPr="008948D2">
        <w:rPr>
          <w:rFonts w:ascii="Tahoma" w:hAnsi="Tahoma" w:cs="Tahoma"/>
          <w:b/>
          <w:bCs/>
          <w:sz w:val="22"/>
          <w:szCs w:val="22"/>
        </w:rPr>
        <w:t>.3</w:t>
      </w:r>
      <w:r w:rsidRPr="008948D2">
        <w:rPr>
          <w:rFonts w:ascii="Tahoma" w:hAnsi="Tahoma" w:cs="Tahoma"/>
          <w:sz w:val="22"/>
          <w:szCs w:val="22"/>
        </w:rPr>
        <w:t xml:space="preserve">, implica a </w:t>
      </w:r>
      <w:r w:rsidR="00C83436" w:rsidRPr="008948D2">
        <w:rPr>
          <w:rFonts w:ascii="Tahoma" w:hAnsi="Tahoma" w:cs="Tahoma"/>
          <w:sz w:val="22"/>
          <w:szCs w:val="22"/>
        </w:rPr>
        <w:t xml:space="preserve">sua </w:t>
      </w:r>
      <w:r w:rsidRPr="008948D2">
        <w:rPr>
          <w:rFonts w:ascii="Tahoma" w:hAnsi="Tahoma" w:cs="Tahoma"/>
          <w:sz w:val="22"/>
          <w:szCs w:val="22"/>
        </w:rPr>
        <w:t>retirada do certame, sem prejuízo do direito de defesa.</w:t>
      </w:r>
    </w:p>
    <w:p w14:paraId="17DF2A06" w14:textId="77777777" w:rsidR="00214C2B" w:rsidRPr="008948D2"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8948D2">
        <w:rPr>
          <w:rFonts w:ascii="Tahoma" w:hAnsi="Tahoma" w:cs="Tahoma"/>
          <w:b/>
          <w:sz w:val="22"/>
          <w:szCs w:val="22"/>
        </w:rPr>
        <w:t>10.</w:t>
      </w:r>
      <w:r w:rsidR="00992F4C" w:rsidRPr="008948D2">
        <w:rPr>
          <w:rFonts w:ascii="Tahoma" w:hAnsi="Tahoma" w:cs="Tahoma"/>
          <w:b/>
          <w:sz w:val="22"/>
          <w:szCs w:val="22"/>
        </w:rPr>
        <w:t>6</w:t>
      </w:r>
      <w:r w:rsidRPr="008948D2">
        <w:rPr>
          <w:rFonts w:ascii="Tahoma" w:hAnsi="Tahoma" w:cs="Tahoma"/>
          <w:b/>
          <w:sz w:val="22"/>
          <w:szCs w:val="22"/>
        </w:rPr>
        <w:t>.</w:t>
      </w:r>
      <w:r w:rsidRPr="008948D2">
        <w:rPr>
          <w:rFonts w:ascii="Tahoma" w:hAnsi="Tahoma" w:cs="Tahoma"/>
          <w:sz w:val="22"/>
          <w:szCs w:val="22"/>
        </w:rPr>
        <w:t xml:space="preserve"> Durante o transcurso da sessão pública, as licitantes serão informadas, em tempo real, do valor do </w:t>
      </w:r>
      <w:r w:rsidR="00864BB4" w:rsidRPr="008948D2">
        <w:rPr>
          <w:rFonts w:ascii="Tahoma" w:hAnsi="Tahoma" w:cs="Tahoma"/>
          <w:sz w:val="22"/>
          <w:szCs w:val="22"/>
        </w:rPr>
        <w:t>melhor</w:t>
      </w:r>
      <w:r w:rsidRPr="008948D2">
        <w:rPr>
          <w:rFonts w:ascii="Tahoma" w:hAnsi="Tahoma" w:cs="Tahoma"/>
          <w:sz w:val="22"/>
          <w:szCs w:val="22"/>
        </w:rPr>
        <w:t xml:space="preserve"> lance registrado, vedada a </w:t>
      </w:r>
      <w:r w:rsidR="00C83436" w:rsidRPr="008948D2">
        <w:rPr>
          <w:rFonts w:ascii="Tahoma" w:hAnsi="Tahoma" w:cs="Tahoma"/>
          <w:sz w:val="22"/>
          <w:szCs w:val="22"/>
        </w:rPr>
        <w:t xml:space="preserve">sua </w:t>
      </w:r>
      <w:r w:rsidRPr="008948D2">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526C763D" w14:textId="77777777" w:rsidR="00233AD8" w:rsidRPr="008948D2" w:rsidRDefault="00233AD8" w:rsidP="00233AD8">
      <w:pPr>
        <w:pStyle w:val="Standard"/>
        <w:widowControl/>
        <w:spacing w:line="360" w:lineRule="atLeast"/>
        <w:jc w:val="both"/>
        <w:rPr>
          <w:rFonts w:ascii="Tahoma" w:hAnsi="Tahoma" w:cs="Tahoma"/>
          <w:sz w:val="22"/>
          <w:szCs w:val="22"/>
        </w:rPr>
      </w:pPr>
      <w:bookmarkStart w:id="17" w:name="_Hlk127377671"/>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w:t>
      </w:r>
      <w:r w:rsidRPr="008948D2">
        <w:rPr>
          <w:rFonts w:ascii="Tahoma" w:hAnsi="Tahoma" w:cs="Tahoma"/>
          <w:sz w:val="22"/>
          <w:szCs w:val="22"/>
        </w:rPr>
        <w:t>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7"/>
    <w:p w14:paraId="28F36514" w14:textId="55EEA2A4" w:rsidR="00493B0D" w:rsidRPr="008948D2" w:rsidRDefault="00493B0D" w:rsidP="00E306B4">
      <w:pPr>
        <w:pStyle w:val="Standard"/>
        <w:widowControl/>
        <w:spacing w:line="360" w:lineRule="atLeast"/>
        <w:jc w:val="both"/>
        <w:rPr>
          <w:rFonts w:ascii="Tahoma" w:hAnsi="Tahoma" w:cs="Tahoma"/>
          <w:b/>
          <w:bCs/>
          <w:sz w:val="22"/>
          <w:szCs w:val="22"/>
        </w:rPr>
      </w:pPr>
    </w:p>
    <w:p w14:paraId="093C8CA9" w14:textId="07FCF284" w:rsidR="00493B0D" w:rsidRPr="008948D2" w:rsidRDefault="00493B0D" w:rsidP="00493B0D">
      <w:pPr>
        <w:pStyle w:val="Standard"/>
        <w:widowControl/>
        <w:spacing w:line="360" w:lineRule="atLeast"/>
        <w:ind w:left="567"/>
        <w:jc w:val="both"/>
        <w:rPr>
          <w:rFonts w:ascii="Tahoma" w:hAnsi="Tahoma" w:cs="Tahoma"/>
          <w:bCs/>
          <w:sz w:val="22"/>
          <w:szCs w:val="22"/>
        </w:rPr>
      </w:pPr>
      <w:r w:rsidRPr="008948D2">
        <w:rPr>
          <w:rFonts w:ascii="Tahoma" w:hAnsi="Tahoma" w:cs="Tahoma"/>
          <w:b/>
          <w:sz w:val="22"/>
          <w:szCs w:val="22"/>
        </w:rPr>
        <w:t>10.1</w:t>
      </w:r>
      <w:r w:rsidR="00086C81" w:rsidRPr="008948D2">
        <w:rPr>
          <w:rFonts w:ascii="Tahoma" w:hAnsi="Tahoma" w:cs="Tahoma"/>
          <w:b/>
          <w:sz w:val="22"/>
          <w:szCs w:val="22"/>
        </w:rPr>
        <w:t>0</w:t>
      </w:r>
      <w:r w:rsidRPr="008948D2">
        <w:rPr>
          <w:rFonts w:ascii="Tahoma" w:hAnsi="Tahoma" w:cs="Tahoma"/>
          <w:b/>
          <w:sz w:val="22"/>
          <w:szCs w:val="22"/>
        </w:rPr>
        <w:t>.1.</w:t>
      </w:r>
      <w:r w:rsidRPr="008948D2">
        <w:rPr>
          <w:rFonts w:ascii="Tahoma" w:hAnsi="Tahoma" w:cs="Tahoma"/>
          <w:bCs/>
          <w:sz w:val="22"/>
          <w:szCs w:val="22"/>
        </w:rPr>
        <w:t xml:space="preserve"> Não se aplica o subitem </w:t>
      </w:r>
      <w:r w:rsidRPr="008948D2">
        <w:rPr>
          <w:rFonts w:ascii="Tahoma" w:hAnsi="Tahoma" w:cs="Tahoma"/>
          <w:b/>
          <w:sz w:val="22"/>
          <w:szCs w:val="22"/>
        </w:rPr>
        <w:t>10.1</w:t>
      </w:r>
      <w:r w:rsidR="000E3E93" w:rsidRPr="008948D2">
        <w:rPr>
          <w:rFonts w:ascii="Tahoma" w:hAnsi="Tahoma" w:cs="Tahoma"/>
          <w:b/>
          <w:sz w:val="22"/>
          <w:szCs w:val="22"/>
        </w:rPr>
        <w:t>0</w:t>
      </w:r>
      <w:r w:rsidRPr="008948D2">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2ECDEE5" w14:textId="77777777" w:rsidR="00493B0D" w:rsidRPr="008948D2" w:rsidRDefault="00493B0D" w:rsidP="00493B0D">
      <w:pPr>
        <w:pStyle w:val="Standard"/>
        <w:widowControl/>
        <w:spacing w:line="360" w:lineRule="atLeast"/>
        <w:ind w:left="567"/>
        <w:jc w:val="both"/>
        <w:rPr>
          <w:rFonts w:ascii="Tahoma" w:hAnsi="Tahoma" w:cs="Tahoma"/>
          <w:bCs/>
          <w:sz w:val="22"/>
          <w:szCs w:val="22"/>
        </w:rPr>
      </w:pPr>
    </w:p>
    <w:p w14:paraId="3FDA646D" w14:textId="77777777" w:rsidR="00233AD8" w:rsidRDefault="00233AD8" w:rsidP="00233AD8">
      <w:pPr>
        <w:pStyle w:val="Standard"/>
        <w:widowControl/>
        <w:spacing w:line="360" w:lineRule="atLeast"/>
        <w:ind w:left="567"/>
        <w:jc w:val="both"/>
        <w:rPr>
          <w:rFonts w:ascii="Tahoma" w:hAnsi="Tahoma" w:cs="Tahoma"/>
          <w:bCs/>
          <w:sz w:val="22"/>
          <w:szCs w:val="22"/>
        </w:rPr>
      </w:pPr>
      <w:bookmarkStart w:id="18" w:name="_Hlk127377853"/>
      <w:r w:rsidRPr="008948D2">
        <w:rPr>
          <w:rFonts w:ascii="Tahoma" w:hAnsi="Tahoma" w:cs="Tahoma"/>
          <w:b/>
          <w:sz w:val="22"/>
          <w:szCs w:val="22"/>
        </w:rPr>
        <w:t>10.10.2.</w:t>
      </w:r>
      <w:r w:rsidRPr="008948D2">
        <w:rPr>
          <w:rFonts w:ascii="Tahoma" w:hAnsi="Tahoma" w:cs="Tahoma"/>
          <w:bCs/>
          <w:sz w:val="22"/>
          <w:szCs w:val="22"/>
        </w:rPr>
        <w:t xml:space="preserve"> Não farão jus ao tratamento diferenciado da Lei Complementar n° 123/2006, dentre eles o empate ficto de que trata o subitem </w:t>
      </w:r>
      <w:r w:rsidRPr="008948D2">
        <w:rPr>
          <w:rFonts w:ascii="Tahoma" w:hAnsi="Tahoma" w:cs="Tahoma"/>
          <w:b/>
          <w:sz w:val="22"/>
          <w:szCs w:val="22"/>
        </w:rPr>
        <w:t>10.10</w:t>
      </w:r>
      <w:r w:rsidRPr="008948D2">
        <w:rPr>
          <w:rFonts w:ascii="Tahoma" w:hAnsi="Tahoma" w:cs="Tahoma"/>
          <w:bCs/>
          <w:sz w:val="22"/>
          <w:szCs w:val="22"/>
        </w:rPr>
        <w:t xml:space="preserve">, as ME, EPP ou COOP nas situações previstas no subitem </w:t>
      </w:r>
      <w:r w:rsidRPr="008948D2">
        <w:rPr>
          <w:rFonts w:ascii="Tahoma" w:hAnsi="Tahoma" w:cs="Tahoma"/>
          <w:b/>
          <w:sz w:val="22"/>
          <w:szCs w:val="22"/>
        </w:rPr>
        <w:t>12.12.7.3</w:t>
      </w:r>
      <w:r w:rsidRPr="008948D2">
        <w:rPr>
          <w:rFonts w:ascii="Tahoma" w:hAnsi="Tahoma" w:cs="Tahoma"/>
          <w:bCs/>
          <w:sz w:val="22"/>
          <w:szCs w:val="22"/>
        </w:rPr>
        <w:t xml:space="preserve"> deste edital.</w:t>
      </w:r>
    </w:p>
    <w:bookmarkEnd w:id="18"/>
    <w:p w14:paraId="3EE2434C" w14:textId="4A560200" w:rsidR="00493B0D" w:rsidRPr="00C71FD3" w:rsidRDefault="00493B0D" w:rsidP="00E306B4">
      <w:pPr>
        <w:pStyle w:val="Standard"/>
        <w:widowControl/>
        <w:spacing w:line="360" w:lineRule="atLeast"/>
        <w:jc w:val="both"/>
        <w:rPr>
          <w:rFonts w:ascii="Tahoma" w:hAnsi="Tahoma" w:cs="Tahoma"/>
          <w:b/>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C71FD3" w:rsidRDefault="00C02D77" w:rsidP="00C02D77">
      <w:pPr>
        <w:pStyle w:val="Standard"/>
        <w:widowControl/>
        <w:spacing w:line="360" w:lineRule="atLeast"/>
        <w:jc w:val="both"/>
        <w:rPr>
          <w:rFonts w:ascii="Tahoma" w:hAnsi="Tahoma" w:cs="Tahoma"/>
          <w:b/>
          <w:bCs/>
          <w:sz w:val="22"/>
          <w:szCs w:val="22"/>
        </w:rPr>
      </w:pPr>
    </w:p>
    <w:p w14:paraId="3E70FFBB" w14:textId="7B5E680E" w:rsidR="00E306B4" w:rsidRPr="00C71FD3" w:rsidRDefault="00E306B4" w:rsidP="00E306B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w:t>
      </w:r>
      <w:r w:rsidR="00F87697" w:rsidRPr="00C71FD3">
        <w:rPr>
          <w:rFonts w:ascii="Tahoma" w:hAnsi="Tahoma" w:cs="Tahoma"/>
          <w:sz w:val="22"/>
          <w:szCs w:val="22"/>
        </w:rPr>
        <w:t>Persistindo o</w:t>
      </w:r>
      <w:r w:rsidRPr="00C71FD3">
        <w:rPr>
          <w:rFonts w:ascii="Tahoma" w:hAnsi="Tahoma" w:cs="Tahoma"/>
          <w:sz w:val="22"/>
          <w:szCs w:val="22"/>
        </w:rPr>
        <w:t xml:space="preserve"> empate entre duas ou mais propostas, após o exercício de preferência disposto no </w:t>
      </w:r>
      <w:r w:rsidR="00493B0D" w:rsidRPr="00C71FD3">
        <w:rPr>
          <w:rFonts w:ascii="Tahoma" w:hAnsi="Tahoma" w:cs="Tahoma"/>
          <w:sz w:val="22"/>
          <w:szCs w:val="22"/>
        </w:rPr>
        <w:t xml:space="preserve">subitem </w:t>
      </w:r>
      <w:r w:rsidR="00493B0D" w:rsidRPr="00C71FD3">
        <w:rPr>
          <w:rFonts w:ascii="Tahoma" w:hAnsi="Tahoma" w:cs="Tahoma"/>
          <w:b/>
          <w:bCs/>
          <w:sz w:val="22"/>
          <w:szCs w:val="22"/>
        </w:rPr>
        <w:t>10.1</w:t>
      </w:r>
      <w:r w:rsidR="00086C81" w:rsidRPr="00C71FD3">
        <w:rPr>
          <w:rFonts w:ascii="Tahoma" w:hAnsi="Tahoma" w:cs="Tahoma"/>
          <w:b/>
          <w:bCs/>
          <w:sz w:val="22"/>
          <w:szCs w:val="22"/>
        </w:rPr>
        <w:t>0</w:t>
      </w:r>
      <w:r w:rsidRPr="00C71FD3">
        <w:rPr>
          <w:rFonts w:ascii="Tahoma" w:hAnsi="Tahoma" w:cs="Tahoma"/>
          <w:sz w:val="22"/>
          <w:szCs w:val="22"/>
        </w:rPr>
        <w:t xml:space="preserve"> (para o item cujo valor estimado seja </w:t>
      </w:r>
      <w:r w:rsidR="009F3E6F">
        <w:rPr>
          <w:rFonts w:ascii="Tahoma" w:hAnsi="Tahoma" w:cs="Tahoma"/>
          <w:sz w:val="22"/>
          <w:szCs w:val="22"/>
        </w:rPr>
        <w:t>inferior</w:t>
      </w:r>
      <w:r w:rsidRPr="00C71FD3">
        <w:rPr>
          <w:rFonts w:ascii="Tahoma" w:hAnsi="Tahoma" w:cs="Tahoma"/>
          <w:sz w:val="22"/>
          <w:szCs w:val="22"/>
        </w:rPr>
        <w:t xml:space="preserve"> à receita bruta máxima admitida para fins de enquadramento como EPP - R$ 4.800.000,00 estabelecido no art. 3º, inciso II, da Lei </w:t>
      </w:r>
      <w:r w:rsidRPr="00C71FD3">
        <w:rPr>
          <w:rFonts w:ascii="Tahoma" w:hAnsi="Tahoma" w:cs="Tahoma"/>
          <w:sz w:val="22"/>
          <w:szCs w:val="22"/>
        </w:rPr>
        <w:lastRenderedPageBreak/>
        <w:t>Complementar nº 123/2006 e alterações),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905B13B" w14:textId="77777777" w:rsidR="00233AD8" w:rsidRPr="008948D2" w:rsidRDefault="00233AD8" w:rsidP="00233AD8">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w:t>
      </w:r>
      <w:r w:rsidRPr="008948D2">
        <w:rPr>
          <w:rFonts w:ascii="Tahoma" w:hAnsi="Tahoma" w:cs="Tahoma"/>
          <w:sz w:val="22"/>
          <w:szCs w:val="22"/>
        </w:rPr>
        <w:t>utilizados registros cadastrais para efeito de atesto de cumprimento de</w:t>
      </w:r>
    </w:p>
    <w:p w14:paraId="2A6CFF06" w14:textId="77777777" w:rsidR="00233AD8" w:rsidRPr="008948D2" w:rsidRDefault="00233AD8" w:rsidP="00233AD8">
      <w:pPr>
        <w:pStyle w:val="Standard"/>
        <w:widowControl/>
        <w:spacing w:line="360" w:lineRule="atLeast"/>
        <w:ind w:left="567"/>
        <w:jc w:val="both"/>
        <w:rPr>
          <w:rFonts w:ascii="Tahoma" w:hAnsi="Tahoma" w:cs="Tahoma"/>
          <w:sz w:val="22"/>
          <w:szCs w:val="22"/>
        </w:rPr>
      </w:pPr>
      <w:r w:rsidRPr="008948D2">
        <w:rPr>
          <w:rFonts w:ascii="Tahoma" w:hAnsi="Tahoma" w:cs="Tahoma"/>
          <w:sz w:val="22"/>
          <w:szCs w:val="22"/>
        </w:rPr>
        <w:t>obrigações previstas no art. 88, §4º, da Lei Federal nº 14.133/2021;</w:t>
      </w:r>
    </w:p>
    <w:p w14:paraId="024F311A" w14:textId="77777777" w:rsidR="00E306B4" w:rsidRPr="008948D2"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8948D2">
        <w:rPr>
          <w:rFonts w:ascii="Tahoma" w:hAnsi="Tahoma" w:cs="Tahoma"/>
          <w:b/>
          <w:bCs/>
          <w:sz w:val="22"/>
          <w:szCs w:val="22"/>
        </w:rPr>
        <w:t>10.1</w:t>
      </w:r>
      <w:r w:rsidR="001C2183" w:rsidRPr="008948D2">
        <w:rPr>
          <w:rFonts w:ascii="Tahoma" w:hAnsi="Tahoma" w:cs="Tahoma"/>
          <w:b/>
          <w:bCs/>
          <w:sz w:val="22"/>
          <w:szCs w:val="22"/>
        </w:rPr>
        <w:t>2</w:t>
      </w:r>
      <w:r w:rsidRPr="008948D2">
        <w:rPr>
          <w:rFonts w:ascii="Tahoma" w:hAnsi="Tahoma" w:cs="Tahoma"/>
          <w:b/>
          <w:bCs/>
          <w:sz w:val="22"/>
          <w:szCs w:val="22"/>
        </w:rPr>
        <w:t>.3.</w:t>
      </w:r>
      <w:r w:rsidRPr="008948D2">
        <w:rPr>
          <w:rFonts w:ascii="Tahoma" w:hAnsi="Tahoma" w:cs="Tahoma"/>
          <w:sz w:val="22"/>
          <w:szCs w:val="22"/>
        </w:rPr>
        <w:t xml:space="preserve"> Desenvolvimento pela li</w:t>
      </w:r>
      <w:r w:rsidRPr="00C71FD3">
        <w:rPr>
          <w:rFonts w:ascii="Tahoma" w:hAnsi="Tahoma" w:cs="Tahoma"/>
          <w:sz w:val="22"/>
          <w:szCs w:val="22"/>
        </w:rPr>
        <w:t>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69AC9015" w14:textId="77777777" w:rsidR="00233AD8" w:rsidRPr="008948D2" w:rsidRDefault="00233AD8" w:rsidP="00233AD8">
      <w:pPr>
        <w:pStyle w:val="Standard"/>
        <w:widowControl/>
        <w:spacing w:line="360" w:lineRule="atLeast"/>
        <w:jc w:val="both"/>
      </w:pPr>
      <w:bookmarkStart w:id="19" w:name="art37"/>
      <w:bookmarkStart w:id="20" w:name="_Hlk127377917"/>
      <w:bookmarkEnd w:id="19"/>
      <w:r w:rsidRPr="008948D2">
        <w:rPr>
          <w:rFonts w:ascii="Tahoma" w:hAnsi="Tahoma" w:cs="Tahoma"/>
          <w:b/>
          <w:sz w:val="22"/>
          <w:szCs w:val="22"/>
        </w:rPr>
        <w:t>10.13.</w:t>
      </w:r>
      <w:r w:rsidRPr="008948D2">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8948D2">
        <w:rPr>
          <w:rFonts w:ascii="Tahoma" w:hAnsi="Tahoma" w:cs="Tahoma"/>
          <w:b/>
          <w:sz w:val="22"/>
          <w:szCs w:val="22"/>
        </w:rPr>
        <w:t xml:space="preserve">10.10 </w:t>
      </w:r>
      <w:r w:rsidRPr="008948D2">
        <w:rPr>
          <w:rFonts w:ascii="Tahoma" w:hAnsi="Tahoma" w:cs="Tahoma"/>
          <w:bCs/>
          <w:sz w:val="22"/>
          <w:szCs w:val="22"/>
        </w:rPr>
        <w:t>e</w:t>
      </w:r>
      <w:r w:rsidRPr="008948D2">
        <w:rPr>
          <w:rFonts w:ascii="Tahoma" w:hAnsi="Tahoma" w:cs="Tahoma"/>
          <w:b/>
          <w:sz w:val="22"/>
          <w:szCs w:val="22"/>
        </w:rPr>
        <w:t xml:space="preserve"> 10.12</w:t>
      </w:r>
      <w:r w:rsidRPr="008948D2">
        <w:rPr>
          <w:rFonts w:ascii="Tahoma" w:hAnsi="Tahoma" w:cs="Tahoma"/>
          <w:bCs/>
          <w:sz w:val="22"/>
          <w:szCs w:val="22"/>
        </w:rPr>
        <w:t>.</w:t>
      </w:r>
    </w:p>
    <w:bookmarkEnd w:id="20"/>
    <w:p w14:paraId="55FA131E" w14:textId="77777777" w:rsidR="007B247F" w:rsidRPr="008948D2"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8948D2" w:rsidRDefault="007B247F" w:rsidP="00D02D74">
      <w:pPr>
        <w:pStyle w:val="Standard"/>
        <w:widowControl/>
        <w:spacing w:line="360" w:lineRule="atLeast"/>
        <w:jc w:val="both"/>
        <w:rPr>
          <w:rFonts w:ascii="Tahoma" w:hAnsi="Tahoma" w:cs="Tahoma"/>
          <w:bCs/>
          <w:sz w:val="22"/>
          <w:szCs w:val="22"/>
        </w:rPr>
      </w:pPr>
      <w:r w:rsidRPr="008948D2">
        <w:rPr>
          <w:rFonts w:ascii="Tahoma" w:hAnsi="Tahoma" w:cs="Tahoma"/>
          <w:b/>
          <w:sz w:val="22"/>
          <w:szCs w:val="22"/>
        </w:rPr>
        <w:t>10.1</w:t>
      </w:r>
      <w:r w:rsidR="001C2183" w:rsidRPr="008948D2">
        <w:rPr>
          <w:rFonts w:ascii="Tahoma" w:hAnsi="Tahoma" w:cs="Tahoma"/>
          <w:b/>
          <w:sz w:val="22"/>
          <w:szCs w:val="22"/>
        </w:rPr>
        <w:t>4</w:t>
      </w:r>
      <w:r w:rsidRPr="008948D2">
        <w:rPr>
          <w:rFonts w:ascii="Tahoma" w:hAnsi="Tahoma" w:cs="Tahoma"/>
          <w:b/>
          <w:sz w:val="22"/>
          <w:szCs w:val="22"/>
        </w:rPr>
        <w:t>.</w:t>
      </w:r>
      <w:r w:rsidRPr="008948D2">
        <w:rPr>
          <w:rFonts w:ascii="Tahoma" w:hAnsi="Tahoma" w:cs="Tahoma"/>
          <w:bCs/>
          <w:sz w:val="22"/>
          <w:szCs w:val="22"/>
        </w:rPr>
        <w:t xml:space="preserve"> </w:t>
      </w:r>
      <w:r w:rsidR="00F87697" w:rsidRPr="008948D2">
        <w:rPr>
          <w:rFonts w:ascii="Tahoma" w:hAnsi="Tahoma" w:cs="Tahoma"/>
          <w:bCs/>
          <w:sz w:val="22"/>
          <w:szCs w:val="22"/>
        </w:rPr>
        <w:t xml:space="preserve">Encerrada a etapa de envio de lances da sessão pública, </w:t>
      </w:r>
      <w:r w:rsidR="00D471A4" w:rsidRPr="008948D2">
        <w:rPr>
          <w:rFonts w:ascii="Tahoma" w:hAnsi="Tahoma" w:cs="Tahoma"/>
          <w:bCs/>
          <w:sz w:val="22"/>
          <w:szCs w:val="22"/>
        </w:rPr>
        <w:t xml:space="preserve">o sistema informará a proposta de menor preço e </w:t>
      </w:r>
      <w:r w:rsidR="00F87697" w:rsidRPr="008948D2">
        <w:rPr>
          <w:rFonts w:ascii="Tahoma" w:hAnsi="Tahoma" w:cs="Tahoma"/>
          <w:bCs/>
          <w:sz w:val="22"/>
          <w:szCs w:val="22"/>
        </w:rPr>
        <w:t>o(</w:t>
      </w:r>
      <w:r w:rsidR="006133A4" w:rsidRPr="008948D2">
        <w:rPr>
          <w:rFonts w:ascii="Tahoma" w:hAnsi="Tahoma" w:cs="Tahoma"/>
          <w:bCs/>
          <w:sz w:val="22"/>
          <w:szCs w:val="22"/>
        </w:rPr>
        <w:t>a</w:t>
      </w:r>
      <w:r w:rsidR="00F87697" w:rsidRPr="008948D2">
        <w:rPr>
          <w:rFonts w:ascii="Tahoma" w:hAnsi="Tahoma" w:cs="Tahoma"/>
          <w:bCs/>
          <w:sz w:val="22"/>
          <w:szCs w:val="22"/>
        </w:rPr>
        <w:t>) Pregoeiro(a) realizar</w:t>
      </w:r>
      <w:r w:rsidR="006133A4" w:rsidRPr="008948D2">
        <w:rPr>
          <w:rFonts w:ascii="Tahoma" w:hAnsi="Tahoma" w:cs="Tahoma"/>
          <w:bCs/>
          <w:sz w:val="22"/>
          <w:szCs w:val="22"/>
        </w:rPr>
        <w:t>á</w:t>
      </w:r>
      <w:r w:rsidR="00F87697" w:rsidRPr="008948D2">
        <w:rPr>
          <w:rFonts w:ascii="Tahoma" w:hAnsi="Tahoma" w:cs="Tahoma"/>
          <w:bCs/>
          <w:sz w:val="22"/>
          <w:szCs w:val="22"/>
        </w:rPr>
        <w:t xml:space="preserve"> a verificação da conformidade da proposta classificada em primeiro lugar para o item, quanto à adequação ao objeto estipulado e</w:t>
      </w:r>
      <w:r w:rsidR="00E905F1" w:rsidRPr="008948D2">
        <w:rPr>
          <w:rFonts w:ascii="Tahoma" w:hAnsi="Tahoma" w:cs="Tahoma"/>
          <w:bCs/>
          <w:sz w:val="22"/>
          <w:szCs w:val="22"/>
        </w:rPr>
        <w:t xml:space="preserve">, observado o disposto no subitem </w:t>
      </w:r>
      <w:r w:rsidR="00E905F1" w:rsidRPr="008948D2">
        <w:rPr>
          <w:rFonts w:ascii="Tahoma" w:hAnsi="Tahoma" w:cs="Tahoma"/>
          <w:b/>
          <w:sz w:val="22"/>
          <w:szCs w:val="22"/>
        </w:rPr>
        <w:t>10.1</w:t>
      </w:r>
      <w:r w:rsidR="001C2183" w:rsidRPr="008948D2">
        <w:rPr>
          <w:rFonts w:ascii="Tahoma" w:hAnsi="Tahoma" w:cs="Tahoma"/>
          <w:b/>
          <w:sz w:val="22"/>
          <w:szCs w:val="22"/>
        </w:rPr>
        <w:t>4</w:t>
      </w:r>
      <w:r w:rsidR="00E905F1" w:rsidRPr="008948D2">
        <w:rPr>
          <w:rFonts w:ascii="Tahoma" w:hAnsi="Tahoma" w:cs="Tahoma"/>
          <w:b/>
          <w:sz w:val="22"/>
          <w:szCs w:val="22"/>
        </w:rPr>
        <w:t>.</w:t>
      </w:r>
      <w:r w:rsidR="002867F3" w:rsidRPr="008948D2">
        <w:rPr>
          <w:rFonts w:ascii="Tahoma" w:hAnsi="Tahoma" w:cs="Tahoma"/>
          <w:b/>
          <w:sz w:val="22"/>
          <w:szCs w:val="22"/>
        </w:rPr>
        <w:t>5</w:t>
      </w:r>
      <w:r w:rsidR="00E905F1" w:rsidRPr="008948D2">
        <w:rPr>
          <w:rFonts w:ascii="Tahoma" w:hAnsi="Tahoma" w:cs="Tahoma"/>
          <w:bCs/>
          <w:sz w:val="22"/>
          <w:szCs w:val="22"/>
        </w:rPr>
        <w:t>,</w:t>
      </w:r>
      <w:r w:rsidR="00F87697" w:rsidRPr="008948D2">
        <w:rPr>
          <w:rFonts w:ascii="Tahoma" w:hAnsi="Tahoma" w:cs="Tahoma"/>
          <w:bCs/>
          <w:sz w:val="22"/>
          <w:szCs w:val="22"/>
        </w:rPr>
        <w:t xml:space="preserve"> à compatibilidade do preço em relação ao estimado para a contratação.</w:t>
      </w:r>
    </w:p>
    <w:p w14:paraId="0ADABE9C" w14:textId="77777777" w:rsidR="00F87697" w:rsidRPr="008948D2" w:rsidRDefault="00F87697" w:rsidP="00D02D74">
      <w:pPr>
        <w:pStyle w:val="Standard"/>
        <w:widowControl/>
        <w:spacing w:line="360" w:lineRule="atLeast"/>
        <w:jc w:val="both"/>
        <w:rPr>
          <w:rFonts w:ascii="Tahoma" w:hAnsi="Tahoma" w:cs="Tahoma"/>
          <w:bCs/>
          <w:sz w:val="22"/>
          <w:szCs w:val="22"/>
        </w:rPr>
      </w:pPr>
    </w:p>
    <w:p w14:paraId="10567B7E" w14:textId="77777777" w:rsidR="00233AD8" w:rsidRPr="008948D2" w:rsidRDefault="00233AD8" w:rsidP="00233AD8">
      <w:pPr>
        <w:pStyle w:val="Standard"/>
        <w:widowControl/>
        <w:spacing w:line="360" w:lineRule="atLeast"/>
        <w:ind w:left="567"/>
        <w:jc w:val="both"/>
        <w:rPr>
          <w:rFonts w:ascii="Tahoma" w:hAnsi="Tahoma" w:cs="Tahoma"/>
          <w:bCs/>
          <w:sz w:val="22"/>
          <w:szCs w:val="22"/>
        </w:rPr>
      </w:pPr>
      <w:bookmarkStart w:id="21" w:name="_Hlk127377924"/>
      <w:r w:rsidRPr="008948D2">
        <w:rPr>
          <w:rFonts w:ascii="Tahoma" w:hAnsi="Tahoma" w:cs="Tahoma"/>
          <w:b/>
          <w:sz w:val="22"/>
          <w:szCs w:val="22"/>
        </w:rPr>
        <w:t>10.14.1.</w:t>
      </w:r>
      <w:r w:rsidRPr="008948D2">
        <w:rPr>
          <w:rFonts w:ascii="Tahoma" w:hAnsi="Tahoma" w:cs="Tahoma"/>
          <w:bCs/>
          <w:sz w:val="22"/>
          <w:szCs w:val="22"/>
        </w:rPr>
        <w:t xml:space="preserve"> Definida a ordem de classificação, o(a) Pregoeiro(a) poderá negociar condições mais vantajosas com a primeira colocada.</w:t>
      </w:r>
    </w:p>
    <w:bookmarkEnd w:id="21"/>
    <w:p w14:paraId="3BCBCE33" w14:textId="14B24DDA" w:rsidR="00D471A4" w:rsidRPr="008948D2"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8948D2" w:rsidRDefault="00D471A4" w:rsidP="00D02D74">
      <w:pPr>
        <w:pStyle w:val="Standard"/>
        <w:widowControl/>
        <w:spacing w:line="360" w:lineRule="atLeast"/>
        <w:ind w:left="567"/>
        <w:jc w:val="both"/>
        <w:rPr>
          <w:rFonts w:ascii="Tahoma" w:hAnsi="Tahoma" w:cs="Tahoma"/>
          <w:sz w:val="22"/>
          <w:szCs w:val="22"/>
        </w:rPr>
      </w:pPr>
      <w:r w:rsidRPr="008948D2">
        <w:rPr>
          <w:rFonts w:ascii="Tahoma" w:hAnsi="Tahoma" w:cs="Tahoma"/>
          <w:b/>
          <w:sz w:val="22"/>
          <w:szCs w:val="22"/>
        </w:rPr>
        <w:t>10.1</w:t>
      </w:r>
      <w:r w:rsidR="001C2183" w:rsidRPr="008948D2">
        <w:rPr>
          <w:rFonts w:ascii="Tahoma" w:hAnsi="Tahoma" w:cs="Tahoma"/>
          <w:b/>
          <w:sz w:val="22"/>
          <w:szCs w:val="22"/>
        </w:rPr>
        <w:t>4</w:t>
      </w:r>
      <w:r w:rsidRPr="008948D2">
        <w:rPr>
          <w:rFonts w:ascii="Tahoma" w:hAnsi="Tahoma" w:cs="Tahoma"/>
          <w:b/>
          <w:sz w:val="22"/>
          <w:szCs w:val="22"/>
        </w:rPr>
        <w:t>.2.</w:t>
      </w:r>
      <w:r w:rsidRPr="008948D2">
        <w:rPr>
          <w:rFonts w:ascii="Tahoma" w:hAnsi="Tahoma" w:cs="Tahoma"/>
          <w:bCs/>
          <w:sz w:val="22"/>
          <w:szCs w:val="22"/>
        </w:rPr>
        <w:t xml:space="preserve"> </w:t>
      </w:r>
      <w:r w:rsidRPr="008948D2">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948D2"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8948D2" w:rsidRDefault="007B247F" w:rsidP="00D02D74">
      <w:pPr>
        <w:pStyle w:val="Standard"/>
        <w:widowControl/>
        <w:spacing w:line="360" w:lineRule="atLeast"/>
        <w:ind w:left="567"/>
        <w:jc w:val="both"/>
        <w:rPr>
          <w:rFonts w:ascii="Tahoma" w:hAnsi="Tahoma" w:cs="Tahoma"/>
          <w:bCs/>
          <w:sz w:val="22"/>
          <w:szCs w:val="22"/>
        </w:rPr>
      </w:pPr>
      <w:r w:rsidRPr="008948D2">
        <w:rPr>
          <w:rFonts w:ascii="Tahoma" w:hAnsi="Tahoma" w:cs="Tahoma"/>
          <w:b/>
          <w:sz w:val="22"/>
          <w:szCs w:val="22"/>
        </w:rPr>
        <w:t>10.1</w:t>
      </w:r>
      <w:r w:rsidR="001C2183" w:rsidRPr="008948D2">
        <w:rPr>
          <w:rFonts w:ascii="Tahoma" w:hAnsi="Tahoma" w:cs="Tahoma"/>
          <w:b/>
          <w:sz w:val="22"/>
          <w:szCs w:val="22"/>
        </w:rPr>
        <w:t>4</w:t>
      </w:r>
      <w:r w:rsidRPr="008948D2">
        <w:rPr>
          <w:rFonts w:ascii="Tahoma" w:hAnsi="Tahoma" w:cs="Tahoma"/>
          <w:b/>
          <w:sz w:val="22"/>
          <w:szCs w:val="22"/>
        </w:rPr>
        <w:t>.</w:t>
      </w:r>
      <w:r w:rsidR="00E905F1" w:rsidRPr="008948D2">
        <w:rPr>
          <w:rFonts w:ascii="Tahoma" w:hAnsi="Tahoma" w:cs="Tahoma"/>
          <w:b/>
          <w:sz w:val="22"/>
          <w:szCs w:val="22"/>
        </w:rPr>
        <w:t>3</w:t>
      </w:r>
      <w:r w:rsidRPr="008948D2">
        <w:rPr>
          <w:rFonts w:ascii="Tahoma" w:hAnsi="Tahoma" w:cs="Tahoma"/>
          <w:b/>
          <w:sz w:val="22"/>
          <w:szCs w:val="22"/>
        </w:rPr>
        <w:t>.</w:t>
      </w:r>
      <w:r w:rsidRPr="008948D2">
        <w:rPr>
          <w:rFonts w:ascii="Tahoma" w:hAnsi="Tahoma" w:cs="Tahoma"/>
          <w:bCs/>
          <w:sz w:val="22"/>
          <w:szCs w:val="22"/>
        </w:rPr>
        <w:t xml:space="preserve"> A negociação será realizada por meio do sistema e </w:t>
      </w:r>
      <w:r w:rsidR="00D02D74" w:rsidRPr="008948D2">
        <w:rPr>
          <w:rFonts w:ascii="Tahoma" w:hAnsi="Tahoma" w:cs="Tahoma"/>
          <w:bCs/>
          <w:sz w:val="22"/>
          <w:szCs w:val="22"/>
        </w:rPr>
        <w:t>terá seu resultado divulgado a todas as licitantes</w:t>
      </w:r>
      <w:r w:rsidR="00D471A4" w:rsidRPr="008948D2">
        <w:rPr>
          <w:rFonts w:ascii="Tahoma" w:hAnsi="Tahoma" w:cs="Tahoma"/>
          <w:bCs/>
          <w:sz w:val="22"/>
          <w:szCs w:val="22"/>
        </w:rPr>
        <w:t xml:space="preserve"> e anexado aos autos do processo licitatório.</w:t>
      </w:r>
    </w:p>
    <w:p w14:paraId="403E440B" w14:textId="2FC53E2D" w:rsidR="002867F3" w:rsidRPr="008948D2"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8948D2" w:rsidRDefault="002867F3" w:rsidP="002867F3">
      <w:pPr>
        <w:pStyle w:val="Standard"/>
        <w:widowControl/>
        <w:spacing w:line="360" w:lineRule="atLeast"/>
        <w:ind w:left="567"/>
        <w:jc w:val="both"/>
        <w:rPr>
          <w:rFonts w:ascii="Tahoma" w:hAnsi="Tahoma" w:cs="Tahoma"/>
          <w:bCs/>
          <w:sz w:val="22"/>
          <w:szCs w:val="22"/>
        </w:rPr>
      </w:pPr>
      <w:r w:rsidRPr="008948D2">
        <w:rPr>
          <w:rFonts w:ascii="Tahoma" w:hAnsi="Tahoma" w:cs="Tahoma"/>
          <w:b/>
          <w:sz w:val="22"/>
          <w:szCs w:val="22"/>
        </w:rPr>
        <w:t>10.1</w:t>
      </w:r>
      <w:r w:rsidR="001C2183" w:rsidRPr="008948D2">
        <w:rPr>
          <w:rFonts w:ascii="Tahoma" w:hAnsi="Tahoma" w:cs="Tahoma"/>
          <w:b/>
          <w:sz w:val="22"/>
          <w:szCs w:val="22"/>
        </w:rPr>
        <w:t>4</w:t>
      </w:r>
      <w:r w:rsidRPr="008948D2">
        <w:rPr>
          <w:rFonts w:ascii="Tahoma" w:hAnsi="Tahoma" w:cs="Tahoma"/>
          <w:b/>
          <w:sz w:val="22"/>
          <w:szCs w:val="22"/>
        </w:rPr>
        <w:t>.4.</w:t>
      </w:r>
      <w:r w:rsidRPr="008948D2">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948D2" w:rsidRDefault="00D471A4" w:rsidP="00D02D74">
      <w:pPr>
        <w:pStyle w:val="Standard"/>
        <w:widowControl/>
        <w:spacing w:line="360" w:lineRule="atLeast"/>
        <w:ind w:left="567"/>
        <w:jc w:val="both"/>
        <w:rPr>
          <w:rFonts w:ascii="Tahoma" w:hAnsi="Tahoma" w:cs="Tahoma"/>
          <w:bCs/>
          <w:sz w:val="22"/>
          <w:szCs w:val="22"/>
        </w:rPr>
      </w:pPr>
    </w:p>
    <w:p w14:paraId="71CEA4CF" w14:textId="49947A62" w:rsidR="00D471A4" w:rsidRPr="008948D2" w:rsidRDefault="00D471A4" w:rsidP="001C2183">
      <w:pPr>
        <w:pStyle w:val="Standard"/>
        <w:widowControl/>
        <w:spacing w:line="360" w:lineRule="atLeast"/>
        <w:ind w:left="567"/>
        <w:jc w:val="both"/>
        <w:rPr>
          <w:rFonts w:ascii="Tahoma" w:hAnsi="Tahoma" w:cs="Tahoma"/>
          <w:bCs/>
          <w:sz w:val="22"/>
          <w:szCs w:val="22"/>
        </w:rPr>
      </w:pPr>
      <w:r w:rsidRPr="008948D2">
        <w:rPr>
          <w:rFonts w:ascii="Tahoma" w:hAnsi="Tahoma" w:cs="Tahoma"/>
          <w:b/>
          <w:sz w:val="22"/>
          <w:szCs w:val="22"/>
        </w:rPr>
        <w:t>10.1</w:t>
      </w:r>
      <w:r w:rsidR="001C2183" w:rsidRPr="008948D2">
        <w:rPr>
          <w:rFonts w:ascii="Tahoma" w:hAnsi="Tahoma" w:cs="Tahoma"/>
          <w:b/>
          <w:sz w:val="22"/>
          <w:szCs w:val="22"/>
        </w:rPr>
        <w:t>4</w:t>
      </w:r>
      <w:r w:rsidRPr="008948D2">
        <w:rPr>
          <w:rFonts w:ascii="Tahoma" w:hAnsi="Tahoma" w:cs="Tahoma"/>
          <w:b/>
          <w:sz w:val="22"/>
          <w:szCs w:val="22"/>
        </w:rPr>
        <w:t>.</w:t>
      </w:r>
      <w:r w:rsidR="002867F3" w:rsidRPr="008948D2">
        <w:rPr>
          <w:rFonts w:ascii="Tahoma" w:hAnsi="Tahoma" w:cs="Tahoma"/>
          <w:b/>
          <w:sz w:val="22"/>
          <w:szCs w:val="22"/>
        </w:rPr>
        <w:t>5</w:t>
      </w:r>
      <w:r w:rsidRPr="008948D2">
        <w:rPr>
          <w:rFonts w:ascii="Tahoma" w:hAnsi="Tahoma" w:cs="Tahoma"/>
          <w:b/>
          <w:sz w:val="22"/>
          <w:szCs w:val="22"/>
        </w:rPr>
        <w:t>.</w:t>
      </w:r>
      <w:r w:rsidRPr="008948D2">
        <w:rPr>
          <w:rFonts w:ascii="Tahoma" w:hAnsi="Tahoma" w:cs="Tahoma"/>
          <w:bCs/>
          <w:sz w:val="22"/>
          <w:szCs w:val="22"/>
        </w:rPr>
        <w:t xml:space="preserve"> </w:t>
      </w:r>
      <w:bookmarkStart w:id="22" w:name="_Hlk127377936"/>
      <w:r w:rsidR="00233AD8" w:rsidRPr="008948D2">
        <w:rPr>
          <w:rFonts w:ascii="Tahoma" w:hAnsi="Tahoma" w:cs="Tahoma"/>
          <w:bCs/>
          <w:sz w:val="22"/>
          <w:szCs w:val="22"/>
        </w:rPr>
        <w:t>Constituem</w:t>
      </w:r>
      <w:bookmarkEnd w:id="22"/>
      <w:r w:rsidR="00233AD8" w:rsidRPr="008948D2">
        <w:rPr>
          <w:rFonts w:ascii="Tahoma" w:hAnsi="Tahoma" w:cs="Tahoma"/>
          <w:bCs/>
          <w:sz w:val="22"/>
          <w:szCs w:val="22"/>
        </w:rPr>
        <w:t xml:space="preserve"> </w:t>
      </w:r>
      <w:r w:rsidR="001C2183" w:rsidRPr="008948D2">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8948D2" w:rsidRDefault="00F1162D" w:rsidP="001C2183">
      <w:pPr>
        <w:pStyle w:val="Standard"/>
        <w:widowControl/>
        <w:spacing w:line="360" w:lineRule="atLeast"/>
        <w:ind w:left="567"/>
        <w:jc w:val="both"/>
        <w:rPr>
          <w:rFonts w:ascii="Tahoma" w:hAnsi="Tahoma" w:cs="Tahoma"/>
          <w:bCs/>
          <w:sz w:val="22"/>
          <w:szCs w:val="22"/>
        </w:rPr>
      </w:pPr>
    </w:p>
    <w:p w14:paraId="46E9450C" w14:textId="21DEB5B5" w:rsidR="00F1162D" w:rsidRPr="008948D2" w:rsidRDefault="00F1162D" w:rsidP="00F1162D">
      <w:pPr>
        <w:pStyle w:val="Standard"/>
        <w:widowControl/>
        <w:spacing w:line="360" w:lineRule="atLeast"/>
        <w:ind w:left="1134"/>
        <w:jc w:val="both"/>
        <w:rPr>
          <w:rFonts w:ascii="Tahoma" w:hAnsi="Tahoma" w:cs="Tahoma"/>
          <w:bCs/>
          <w:sz w:val="22"/>
          <w:szCs w:val="22"/>
        </w:rPr>
      </w:pPr>
      <w:r w:rsidRPr="008948D2">
        <w:rPr>
          <w:rFonts w:ascii="Tahoma" w:hAnsi="Tahoma" w:cs="Tahoma"/>
          <w:b/>
          <w:sz w:val="22"/>
          <w:szCs w:val="22"/>
        </w:rPr>
        <w:t>10.14.5.1.</w:t>
      </w:r>
      <w:r w:rsidRPr="008948D2">
        <w:rPr>
          <w:rFonts w:ascii="Tahoma" w:hAnsi="Tahoma" w:cs="Tahoma"/>
          <w:bCs/>
          <w:sz w:val="22"/>
          <w:szCs w:val="22"/>
        </w:rPr>
        <w:t xml:space="preserve"> Em relação a lances com </w:t>
      </w:r>
      <w:bookmarkStart w:id="23" w:name="_Hlk127377940"/>
      <w:r w:rsidR="00233AD8" w:rsidRPr="008948D2">
        <w:rPr>
          <w:rFonts w:ascii="Tahoma" w:hAnsi="Tahoma" w:cs="Tahoma"/>
          <w:bCs/>
          <w:sz w:val="22"/>
          <w:szCs w:val="22"/>
        </w:rPr>
        <w:t>indício</w:t>
      </w:r>
      <w:bookmarkEnd w:id="23"/>
      <w:r w:rsidR="00233AD8" w:rsidRPr="008948D2">
        <w:rPr>
          <w:rFonts w:ascii="Tahoma" w:hAnsi="Tahoma" w:cs="Tahoma"/>
          <w:bCs/>
          <w:sz w:val="22"/>
          <w:szCs w:val="22"/>
        </w:rPr>
        <w:t xml:space="preserve"> </w:t>
      </w:r>
      <w:r w:rsidRPr="008948D2">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8948D2"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8948D2" w:rsidRDefault="00F1162D" w:rsidP="00F1162D">
      <w:pPr>
        <w:pStyle w:val="Standard"/>
        <w:widowControl/>
        <w:spacing w:line="360" w:lineRule="atLeast"/>
        <w:ind w:left="1134"/>
        <w:jc w:val="both"/>
        <w:rPr>
          <w:rFonts w:ascii="Tahoma" w:hAnsi="Tahoma" w:cs="Tahoma"/>
          <w:bCs/>
          <w:sz w:val="22"/>
          <w:szCs w:val="22"/>
        </w:rPr>
      </w:pPr>
      <w:r w:rsidRPr="008948D2">
        <w:rPr>
          <w:rFonts w:ascii="Tahoma" w:hAnsi="Tahoma" w:cs="Tahoma"/>
          <w:b/>
          <w:sz w:val="22"/>
          <w:szCs w:val="22"/>
        </w:rPr>
        <w:lastRenderedPageBreak/>
        <w:t>10.14.5.2.</w:t>
      </w:r>
      <w:r w:rsidRPr="008948D2">
        <w:rPr>
          <w:rFonts w:ascii="Tahoma" w:hAnsi="Tahoma" w:cs="Tahoma"/>
          <w:bCs/>
          <w:sz w:val="22"/>
          <w:szCs w:val="22"/>
        </w:rPr>
        <w:t xml:space="preserve"> Nas hipóteses do subitem </w:t>
      </w:r>
      <w:r w:rsidRPr="008948D2">
        <w:rPr>
          <w:rFonts w:ascii="Tahoma" w:hAnsi="Tahoma" w:cs="Tahoma"/>
          <w:b/>
          <w:sz w:val="22"/>
          <w:szCs w:val="22"/>
        </w:rPr>
        <w:t>10.14.5.1</w:t>
      </w:r>
      <w:r w:rsidRPr="008948D2">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8948D2" w:rsidRDefault="007B247F" w:rsidP="00D43DC5">
      <w:pPr>
        <w:pStyle w:val="Standard"/>
        <w:widowControl/>
        <w:spacing w:line="360" w:lineRule="atLeast"/>
        <w:jc w:val="both"/>
      </w:pPr>
    </w:p>
    <w:p w14:paraId="323A5B7A" w14:textId="77777777" w:rsidR="005370F1" w:rsidRPr="00D66194" w:rsidRDefault="005370F1" w:rsidP="005370F1">
      <w:pPr>
        <w:pStyle w:val="Default"/>
        <w:spacing w:line="360" w:lineRule="atLeast"/>
        <w:jc w:val="both"/>
        <w:rPr>
          <w:bCs/>
          <w:sz w:val="22"/>
          <w:szCs w:val="22"/>
        </w:rPr>
      </w:pPr>
      <w:bookmarkStart w:id="24" w:name="_Hlk162425171"/>
      <w:r w:rsidRPr="00D66194">
        <w:rPr>
          <w:b/>
          <w:sz w:val="22"/>
          <w:szCs w:val="22"/>
        </w:rPr>
        <w:t>10.15.</w:t>
      </w:r>
      <w:r w:rsidRPr="00D66194">
        <w:rPr>
          <w:bCs/>
          <w:sz w:val="22"/>
          <w:szCs w:val="22"/>
        </w:rPr>
        <w:t xml:space="preserve"> </w:t>
      </w:r>
      <w:bookmarkStart w:id="25"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4"/>
    <w:bookmarkEnd w:id="25"/>
    <w:p w14:paraId="3D4B8E66" w14:textId="309053CD" w:rsidR="008318FD" w:rsidRPr="00C71FD3"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C71FD3" w:rsidRDefault="008318FD" w:rsidP="008318F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F1162D" w:rsidRPr="00C71FD3">
        <w:rPr>
          <w:rFonts w:ascii="Tahoma" w:hAnsi="Tahoma" w:cs="Tahoma"/>
          <w:b/>
          <w:bCs/>
          <w:sz w:val="22"/>
          <w:szCs w:val="22"/>
        </w:rPr>
        <w:t>5</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C71FD3"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C71FD3" w:rsidRDefault="007B247F" w:rsidP="00D02D7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29BDB8EF" w:rsidR="00631688" w:rsidRPr="00C71FD3" w:rsidRDefault="00CA6065" w:rsidP="00D02D7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b/>
          <w:sz w:val="22"/>
          <w:szCs w:val="22"/>
        </w:rPr>
        <w:t xml:space="preserve"> </w:t>
      </w:r>
      <w:r w:rsidRPr="00C71FD3">
        <w:rPr>
          <w:rFonts w:ascii="Tahoma" w:hAnsi="Tahoma" w:cs="Tahoma"/>
          <w:bCs/>
          <w:sz w:val="22"/>
          <w:szCs w:val="22"/>
        </w:rPr>
        <w:t>e</w:t>
      </w:r>
      <w:r w:rsidRPr="00C71FD3">
        <w:rPr>
          <w:rFonts w:ascii="Tahoma" w:hAnsi="Tahoma" w:cs="Tahoma"/>
          <w:b/>
          <w:sz w:val="22"/>
          <w:szCs w:val="22"/>
        </w:rPr>
        <w:t xml:space="preserve"> 10.1</w:t>
      </w:r>
      <w:r w:rsidR="00F1162D" w:rsidRPr="00C71FD3">
        <w:rPr>
          <w:rFonts w:ascii="Tahoma" w:hAnsi="Tahoma" w:cs="Tahoma"/>
          <w:b/>
          <w:sz w:val="22"/>
          <w:szCs w:val="22"/>
        </w:rPr>
        <w:t>2</w:t>
      </w:r>
      <w:r w:rsidRPr="00C71FD3">
        <w:rPr>
          <w:rFonts w:ascii="Tahoma" w:hAnsi="Tahoma" w:cs="Tahoma"/>
          <w:sz w:val="22"/>
          <w:szCs w:val="22"/>
        </w:rPr>
        <w:t>.</w:t>
      </w:r>
    </w:p>
    <w:p w14:paraId="79C263AD" w14:textId="3176E6B6" w:rsidR="00EE781F" w:rsidRPr="00C71FD3" w:rsidRDefault="00EE781F" w:rsidP="00D02D74">
      <w:pPr>
        <w:pStyle w:val="Cabealho"/>
        <w:spacing w:line="360" w:lineRule="atLeast"/>
      </w:pPr>
    </w:p>
    <w:p w14:paraId="6D539D40" w14:textId="77777777" w:rsidR="005370F1" w:rsidRPr="00D66194" w:rsidRDefault="005370F1" w:rsidP="005370F1">
      <w:pPr>
        <w:spacing w:line="360" w:lineRule="atLeast"/>
        <w:jc w:val="both"/>
        <w:rPr>
          <w:rFonts w:ascii="Tahoma" w:hAnsi="Tahoma" w:cs="Tahoma"/>
          <w:bCs/>
          <w:sz w:val="22"/>
          <w:szCs w:val="22"/>
        </w:rPr>
      </w:pPr>
      <w:bookmarkStart w:id="26" w:name="_Hlk162427822"/>
      <w:r w:rsidRPr="00D66194">
        <w:rPr>
          <w:rFonts w:ascii="Tahoma" w:hAnsi="Tahoma" w:cs="Tahoma"/>
          <w:b/>
          <w:bCs/>
          <w:sz w:val="22"/>
          <w:szCs w:val="22"/>
        </w:rPr>
        <w:t xml:space="preserve">10.17. </w:t>
      </w:r>
      <w:bookmarkStart w:id="27"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6"/>
    <w:bookmarkEnd w:id="27"/>
    <w:p w14:paraId="39902897" w14:textId="77777777" w:rsidR="005548DF" w:rsidRPr="008948D2" w:rsidRDefault="005548DF" w:rsidP="005548DF">
      <w:pPr>
        <w:widowControl/>
        <w:spacing w:line="360" w:lineRule="atLeast"/>
        <w:jc w:val="both"/>
        <w:rPr>
          <w:rFonts w:ascii="Tahoma" w:hAnsi="Tahoma" w:cs="Tahoma"/>
          <w:b/>
          <w:bCs/>
          <w:sz w:val="22"/>
          <w:szCs w:val="22"/>
        </w:rPr>
      </w:pPr>
    </w:p>
    <w:p w14:paraId="1A36A4D3" w14:textId="77777777" w:rsidR="0066463A" w:rsidRPr="008948D2" w:rsidRDefault="00D56967" w:rsidP="00286D68">
      <w:pPr>
        <w:widowControl/>
        <w:spacing w:line="360" w:lineRule="atLeast"/>
        <w:jc w:val="both"/>
        <w:rPr>
          <w:rFonts w:ascii="Tahoma" w:hAnsi="Tahoma" w:cs="Tahoma"/>
          <w:b/>
          <w:bCs/>
          <w:sz w:val="22"/>
          <w:szCs w:val="22"/>
        </w:rPr>
      </w:pPr>
      <w:r w:rsidRPr="008948D2">
        <w:rPr>
          <w:rFonts w:ascii="Tahoma" w:hAnsi="Tahoma" w:cs="Tahoma"/>
          <w:b/>
          <w:bCs/>
          <w:sz w:val="22"/>
          <w:szCs w:val="22"/>
        </w:rPr>
        <w:t>11. CRITÉRIO DE JULGAMENTO</w:t>
      </w:r>
    </w:p>
    <w:p w14:paraId="3D5E02E7" w14:textId="77777777" w:rsidR="0066463A" w:rsidRPr="008948D2" w:rsidRDefault="0066463A" w:rsidP="00286D68">
      <w:pPr>
        <w:widowControl/>
        <w:spacing w:line="360" w:lineRule="atLeast"/>
        <w:jc w:val="both"/>
        <w:rPr>
          <w:rFonts w:ascii="Tahoma" w:hAnsi="Tahoma" w:cs="Tahoma"/>
          <w:b/>
          <w:bCs/>
          <w:sz w:val="22"/>
          <w:szCs w:val="22"/>
        </w:rPr>
      </w:pPr>
    </w:p>
    <w:p w14:paraId="51ADF080" w14:textId="77777777" w:rsidR="003656D0" w:rsidRPr="00286D68" w:rsidRDefault="00D56967" w:rsidP="003656D0">
      <w:pPr>
        <w:pStyle w:val="modelo"/>
        <w:widowControl/>
        <w:tabs>
          <w:tab w:val="clear" w:pos="4419"/>
          <w:tab w:val="clear" w:pos="8838"/>
        </w:tabs>
        <w:spacing w:line="360" w:lineRule="atLeast"/>
        <w:rPr>
          <w:rFonts w:ascii="Tahoma" w:hAnsi="Tahoma" w:cs="Tahoma"/>
          <w:sz w:val="22"/>
          <w:szCs w:val="22"/>
        </w:rPr>
      </w:pPr>
      <w:r w:rsidRPr="008948D2">
        <w:rPr>
          <w:rFonts w:ascii="Tahoma" w:hAnsi="Tahoma" w:cs="Tahoma"/>
          <w:b/>
          <w:color w:val="000000"/>
          <w:sz w:val="22"/>
          <w:szCs w:val="22"/>
        </w:rPr>
        <w:t>11.1.</w:t>
      </w:r>
      <w:r w:rsidRPr="008948D2">
        <w:rPr>
          <w:rFonts w:ascii="Tahoma" w:hAnsi="Tahoma" w:cs="Tahoma"/>
          <w:color w:val="000000"/>
          <w:sz w:val="22"/>
          <w:szCs w:val="22"/>
        </w:rPr>
        <w:t xml:space="preserve"> </w:t>
      </w:r>
      <w:r w:rsidR="00C73DD1" w:rsidRPr="008948D2">
        <w:rPr>
          <w:rFonts w:ascii="Tahoma" w:hAnsi="Tahoma" w:cs="Tahoma"/>
          <w:color w:val="000000"/>
          <w:sz w:val="22"/>
          <w:szCs w:val="22"/>
        </w:rPr>
        <w:t>Para julgamento da</w:t>
      </w:r>
      <w:r w:rsidR="002D0A72" w:rsidRPr="008948D2">
        <w:rPr>
          <w:rFonts w:ascii="Tahoma" w:hAnsi="Tahoma" w:cs="Tahoma"/>
          <w:color w:val="000000"/>
          <w:sz w:val="22"/>
          <w:szCs w:val="22"/>
        </w:rPr>
        <w:t>s</w:t>
      </w:r>
      <w:r w:rsidR="00C73DD1" w:rsidRPr="008948D2">
        <w:rPr>
          <w:rFonts w:ascii="Tahoma" w:hAnsi="Tahoma" w:cs="Tahoma"/>
          <w:color w:val="000000"/>
          <w:sz w:val="22"/>
          <w:szCs w:val="22"/>
        </w:rPr>
        <w:t xml:space="preserve"> proposta</w:t>
      </w:r>
      <w:r w:rsidR="002D0A72" w:rsidRPr="008948D2">
        <w:rPr>
          <w:rFonts w:ascii="Tahoma" w:hAnsi="Tahoma" w:cs="Tahoma"/>
          <w:color w:val="000000"/>
          <w:sz w:val="22"/>
          <w:szCs w:val="22"/>
        </w:rPr>
        <w:t>s</w:t>
      </w:r>
      <w:r w:rsidR="00C73DD1" w:rsidRPr="008948D2">
        <w:rPr>
          <w:rFonts w:ascii="Tahoma" w:hAnsi="Tahoma" w:cs="Tahoma"/>
          <w:color w:val="000000"/>
          <w:sz w:val="22"/>
          <w:szCs w:val="22"/>
        </w:rPr>
        <w:t>,</w:t>
      </w:r>
      <w:r w:rsidR="00AB0749" w:rsidRPr="008948D2">
        <w:rPr>
          <w:rFonts w:ascii="Tahoma" w:hAnsi="Tahoma" w:cs="Tahoma"/>
          <w:color w:val="000000"/>
          <w:sz w:val="22"/>
          <w:szCs w:val="22"/>
        </w:rPr>
        <w:t xml:space="preserve"> </w:t>
      </w:r>
      <w:bookmarkStart w:id="28" w:name="_Hlk121651794"/>
      <w:r w:rsidR="003656D0" w:rsidRPr="008948D2">
        <w:rPr>
          <w:rFonts w:ascii="Tahoma" w:hAnsi="Tahoma" w:cs="Tahoma"/>
          <w:sz w:val="22"/>
          <w:szCs w:val="22"/>
        </w:rPr>
        <w:t xml:space="preserve">será adotado o critério de </w:t>
      </w:r>
      <w:r w:rsidR="003656D0" w:rsidRPr="008948D2">
        <w:rPr>
          <w:rFonts w:ascii="Tahoma" w:hAnsi="Tahoma" w:cs="Tahoma"/>
          <w:b/>
          <w:sz w:val="22"/>
          <w:szCs w:val="22"/>
        </w:rPr>
        <w:t>MENOR PREÇO POR ITEM</w:t>
      </w:r>
      <w:r w:rsidR="003656D0" w:rsidRPr="008948D2">
        <w:rPr>
          <w:rFonts w:ascii="Tahoma" w:hAnsi="Tahoma" w:cs="Tahoma"/>
          <w:bCs/>
          <w:sz w:val="22"/>
          <w:szCs w:val="22"/>
        </w:rPr>
        <w:t>,</w:t>
      </w:r>
      <w:r w:rsidR="003656D0" w:rsidRPr="008948D2">
        <w:rPr>
          <w:rFonts w:ascii="Tahoma" w:hAnsi="Tahoma" w:cs="Tahoma"/>
          <w:sz w:val="22"/>
          <w:szCs w:val="22"/>
        </w:rPr>
        <w:t xml:space="preserve"> observadas as condições definidas neste edital e os preços constantes na </w:t>
      </w:r>
      <w:r w:rsidR="003656D0" w:rsidRPr="008948D2">
        <w:rPr>
          <w:rFonts w:ascii="Tahoma" w:hAnsi="Tahoma" w:cs="Tahoma"/>
          <w:b/>
          <w:bCs/>
          <w:sz w:val="22"/>
          <w:szCs w:val="22"/>
        </w:rPr>
        <w:t>Lista de Preços da CMED</w:t>
      </w:r>
      <w:r w:rsidR="003656D0" w:rsidRPr="008948D2">
        <w:rPr>
          <w:rFonts w:ascii="Tahoma" w:hAnsi="Tahoma" w:cs="Tahoma"/>
          <w:sz w:val="22"/>
          <w:szCs w:val="22"/>
        </w:rPr>
        <w:t xml:space="preserve"> vigente na data da disputa, em conformidade com a Lei Federal nº 10.742/2003 e demais normas </w:t>
      </w:r>
      <w:r w:rsidR="003656D0" w:rsidRPr="008948D2">
        <w:rPr>
          <w:rFonts w:ascii="Tahoma" w:hAnsi="Tahoma" w:cs="Tahoma"/>
          <w:sz w:val="22"/>
          <w:szCs w:val="22"/>
        </w:rPr>
        <w:lastRenderedPageBreak/>
        <w:t>pertinentes, em especial as Resoluções vigentes da Câmara de Regulação do Mercado de Medicamentos – CMED da Agência Nacional de Vigilância Sanitária – ANVISA.</w:t>
      </w:r>
    </w:p>
    <w:bookmarkEnd w:id="28"/>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8948D2" w:rsidRDefault="00C73DD1" w:rsidP="00EC5788">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w:t>
      </w:r>
      <w:r w:rsidRPr="008948D2">
        <w:rPr>
          <w:rFonts w:ascii="Tahoma" w:hAnsi="Tahoma" w:cs="Tahoma"/>
          <w:sz w:val="22"/>
          <w:szCs w:val="22"/>
        </w:rPr>
        <w:t>estabelecido.</w:t>
      </w:r>
    </w:p>
    <w:p w14:paraId="41FC981F" w14:textId="77777777" w:rsidR="0066463A" w:rsidRPr="008948D2" w:rsidRDefault="0066463A" w:rsidP="00EC5788">
      <w:pPr>
        <w:pStyle w:val="modelo"/>
        <w:widowControl/>
        <w:tabs>
          <w:tab w:val="clear" w:pos="4419"/>
          <w:tab w:val="clear" w:pos="8838"/>
        </w:tabs>
        <w:spacing w:line="360" w:lineRule="atLeast"/>
        <w:rPr>
          <w:rFonts w:ascii="Tahoma" w:hAnsi="Tahoma" w:cs="Tahoma"/>
          <w:sz w:val="22"/>
          <w:szCs w:val="22"/>
        </w:rPr>
      </w:pPr>
    </w:p>
    <w:p w14:paraId="2AD7089A" w14:textId="6CF08545" w:rsidR="00EC5788" w:rsidRPr="008948D2" w:rsidRDefault="00EC5788" w:rsidP="00EC5788">
      <w:pPr>
        <w:pStyle w:val="NormalWeb"/>
        <w:spacing w:before="0" w:after="0" w:line="360" w:lineRule="atLeast"/>
        <w:jc w:val="both"/>
        <w:rPr>
          <w:rFonts w:ascii="Tahoma" w:hAnsi="Tahoma" w:cs="Tahoma"/>
          <w:color w:val="000000"/>
          <w:sz w:val="22"/>
          <w:szCs w:val="22"/>
        </w:rPr>
      </w:pPr>
      <w:r w:rsidRPr="008948D2">
        <w:rPr>
          <w:rFonts w:ascii="Tahoma" w:hAnsi="Tahoma" w:cs="Tahoma"/>
          <w:b/>
          <w:color w:val="000000"/>
          <w:sz w:val="22"/>
          <w:szCs w:val="22"/>
        </w:rPr>
        <w:t>11.3.</w:t>
      </w:r>
      <w:r w:rsidRPr="008948D2">
        <w:rPr>
          <w:rFonts w:ascii="Tahoma" w:hAnsi="Tahoma" w:cs="Tahoma"/>
          <w:color w:val="000000"/>
          <w:sz w:val="22"/>
          <w:szCs w:val="22"/>
        </w:rPr>
        <w:t xml:space="preserve"> </w:t>
      </w:r>
      <w:r w:rsidRPr="008948D2">
        <w:rPr>
          <w:rFonts w:ascii="Tahoma" w:hAnsi="Tahoma" w:cs="Tahoma"/>
          <w:color w:val="000000"/>
          <w:kern w:val="0"/>
          <w:sz w:val="22"/>
          <w:szCs w:val="22"/>
          <w:lang w:eastAsia="pt-BR"/>
        </w:rPr>
        <w:t xml:space="preserve">Serão </w:t>
      </w:r>
      <w:r w:rsidRPr="008948D2">
        <w:rPr>
          <w:rFonts w:ascii="Tahoma" w:hAnsi="Tahoma" w:cs="Tahoma"/>
          <w:b/>
          <w:bCs/>
          <w:color w:val="000000"/>
          <w:kern w:val="0"/>
          <w:sz w:val="22"/>
          <w:szCs w:val="22"/>
          <w:lang w:eastAsia="pt-BR"/>
        </w:rPr>
        <w:t>DESCLASSIFICADOS</w:t>
      </w:r>
      <w:r w:rsidRPr="008948D2">
        <w:rPr>
          <w:rFonts w:ascii="Tahoma" w:hAnsi="Tahoma" w:cs="Tahoma"/>
          <w:color w:val="000000"/>
          <w:kern w:val="0"/>
          <w:sz w:val="22"/>
          <w:szCs w:val="22"/>
          <w:lang w:eastAsia="pt-BR"/>
        </w:rPr>
        <w:t xml:space="preserve"> os lances finais e, na inexistência de lances, as propostas finais que apresent</w:t>
      </w:r>
      <w:r w:rsidR="000E5401">
        <w:rPr>
          <w:rFonts w:ascii="Tahoma" w:hAnsi="Tahoma" w:cs="Tahoma"/>
          <w:color w:val="000000"/>
          <w:kern w:val="0"/>
          <w:sz w:val="22"/>
          <w:szCs w:val="22"/>
          <w:lang w:eastAsia="pt-BR"/>
        </w:rPr>
        <w:t>ar</w:t>
      </w:r>
      <w:r w:rsidRPr="008948D2">
        <w:rPr>
          <w:rFonts w:ascii="Tahoma" w:hAnsi="Tahoma" w:cs="Tahoma"/>
          <w:color w:val="000000"/>
          <w:kern w:val="0"/>
          <w:sz w:val="22"/>
          <w:szCs w:val="22"/>
          <w:lang w:eastAsia="pt-BR"/>
        </w:rPr>
        <w:t xml:space="preserve">em preços excessivos, ou seja, </w:t>
      </w:r>
      <w:r w:rsidRPr="008948D2">
        <w:rPr>
          <w:rFonts w:ascii="Tahoma" w:hAnsi="Tahoma" w:cs="Tahoma"/>
          <w:sz w:val="22"/>
          <w:szCs w:val="22"/>
        </w:rPr>
        <w:t xml:space="preserve">superiores </w:t>
      </w:r>
      <w:r w:rsidRPr="008948D2">
        <w:rPr>
          <w:rFonts w:ascii="Tahoma" w:hAnsi="Tahoma" w:cs="Tahoma"/>
          <w:color w:val="000000"/>
          <w:sz w:val="22"/>
          <w:szCs w:val="22"/>
        </w:rPr>
        <w:t>ao menor dos seguintes valores:</w:t>
      </w:r>
    </w:p>
    <w:p w14:paraId="1671CC92" w14:textId="77777777" w:rsidR="00EC5788" w:rsidRPr="008948D2" w:rsidRDefault="00EC5788" w:rsidP="00EC5788">
      <w:pPr>
        <w:pStyle w:val="NormalWeb"/>
        <w:spacing w:before="0" w:after="0" w:line="360" w:lineRule="atLeast"/>
        <w:jc w:val="both"/>
        <w:rPr>
          <w:rFonts w:ascii="Tahoma" w:hAnsi="Tahoma" w:cs="Tahoma"/>
          <w:color w:val="000000"/>
          <w:sz w:val="22"/>
          <w:szCs w:val="22"/>
        </w:rPr>
      </w:pPr>
    </w:p>
    <w:p w14:paraId="4EA6E108" w14:textId="77777777" w:rsidR="00233AD8" w:rsidRPr="008948D2" w:rsidRDefault="00EC5788" w:rsidP="00233AD8">
      <w:pPr>
        <w:pStyle w:val="Cabealho"/>
        <w:widowControl/>
        <w:tabs>
          <w:tab w:val="clear" w:pos="4818"/>
          <w:tab w:val="clear" w:pos="9637"/>
        </w:tabs>
        <w:spacing w:line="360" w:lineRule="atLeast"/>
        <w:ind w:left="567"/>
        <w:jc w:val="both"/>
        <w:rPr>
          <w:rFonts w:ascii="Tahoma" w:hAnsi="Tahoma"/>
          <w:color w:val="000000"/>
          <w:sz w:val="22"/>
          <w:szCs w:val="22"/>
        </w:rPr>
      </w:pPr>
      <w:r w:rsidRPr="008948D2">
        <w:rPr>
          <w:rFonts w:ascii="Tahoma" w:hAnsi="Tahoma" w:cs="Tahoma"/>
          <w:color w:val="000000"/>
          <w:sz w:val="22"/>
          <w:szCs w:val="22"/>
        </w:rPr>
        <w:t xml:space="preserve">a) valor(es) máximo(s) aceitável(is) para o item pelo Município, constante(s) </w:t>
      </w:r>
      <w:r w:rsidR="00233AD8" w:rsidRPr="008948D2">
        <w:rPr>
          <w:rFonts w:ascii="Tahoma" w:hAnsi="Tahoma" w:cs="Tahoma"/>
          <w:color w:val="000000"/>
          <w:kern w:val="0"/>
          <w:sz w:val="22"/>
          <w:szCs w:val="22"/>
          <w:lang w:eastAsia="pt-BR"/>
        </w:rPr>
        <w:t>do Anexo II deste edital</w:t>
      </w:r>
      <w:r w:rsidR="00233AD8" w:rsidRPr="008948D2">
        <w:rPr>
          <w:rFonts w:ascii="Tahoma" w:hAnsi="Tahoma" w:cs="Tahoma"/>
          <w:color w:val="000000"/>
          <w:sz w:val="22"/>
          <w:szCs w:val="22"/>
        </w:rPr>
        <w:t>; ou</w:t>
      </w:r>
    </w:p>
    <w:p w14:paraId="722CEC23" w14:textId="77777777" w:rsidR="00EC5788" w:rsidRPr="008948D2" w:rsidRDefault="00EC5788" w:rsidP="00EC5788">
      <w:pPr>
        <w:widowControl/>
        <w:suppressAutoHyphens w:val="0"/>
        <w:spacing w:line="360" w:lineRule="atLeast"/>
        <w:ind w:left="567"/>
        <w:jc w:val="both"/>
        <w:rPr>
          <w:color w:val="000000"/>
          <w:kern w:val="0"/>
          <w:lang w:eastAsia="pt-BR"/>
        </w:rPr>
      </w:pPr>
      <w:r w:rsidRPr="008948D2">
        <w:rPr>
          <w:rFonts w:ascii="Tahoma" w:hAnsi="Tahoma" w:cs="Tahoma"/>
          <w:color w:val="000000"/>
          <w:kern w:val="0"/>
          <w:sz w:val="22"/>
          <w:szCs w:val="22"/>
          <w:lang w:eastAsia="pt-BR"/>
        </w:rPr>
        <w:t>b) preço(s) constante(s) na Coluna PF da Lista de Preços da CMED da ANVISA, vigente na data da disputa.</w:t>
      </w:r>
    </w:p>
    <w:p w14:paraId="406BE796" w14:textId="77777777" w:rsidR="00EC5788" w:rsidRPr="008948D2" w:rsidRDefault="00EC5788" w:rsidP="00EC5788">
      <w:pPr>
        <w:pStyle w:val="Cabealho"/>
        <w:spacing w:line="360" w:lineRule="atLeast"/>
      </w:pPr>
    </w:p>
    <w:p w14:paraId="06A03C7D" w14:textId="77777777" w:rsidR="00EC5788" w:rsidRPr="00E36E29" w:rsidRDefault="00EC5788" w:rsidP="00EC5788">
      <w:pPr>
        <w:pStyle w:val="Cabealho"/>
        <w:spacing w:line="360" w:lineRule="atLeast"/>
        <w:ind w:left="567"/>
        <w:jc w:val="both"/>
        <w:rPr>
          <w:rFonts w:ascii="Tahoma" w:hAnsi="Tahoma" w:cs="Tahoma"/>
          <w:color w:val="000000"/>
          <w:kern w:val="0"/>
          <w:sz w:val="22"/>
          <w:szCs w:val="22"/>
          <w:lang w:eastAsia="pt-BR"/>
        </w:rPr>
      </w:pPr>
      <w:bookmarkStart w:id="29" w:name="_Hlk132620319"/>
      <w:r w:rsidRPr="008948D2">
        <w:rPr>
          <w:rFonts w:ascii="Tahoma" w:hAnsi="Tahoma" w:cs="Tahoma"/>
          <w:b/>
          <w:bCs/>
          <w:color w:val="000000"/>
          <w:kern w:val="0"/>
          <w:sz w:val="22"/>
          <w:szCs w:val="22"/>
          <w:lang w:eastAsia="pt-BR"/>
        </w:rPr>
        <w:t>11.3.1.</w:t>
      </w:r>
      <w:r w:rsidRPr="008948D2">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bookmarkEnd w:id="29"/>
    <w:p w14:paraId="5F51CE84" w14:textId="77777777" w:rsidR="0066463A" w:rsidRPr="00C71FD3" w:rsidRDefault="0066463A" w:rsidP="00EC5788">
      <w:pPr>
        <w:pStyle w:val="modelo"/>
        <w:widowControl/>
        <w:tabs>
          <w:tab w:val="clear" w:pos="4419"/>
          <w:tab w:val="clear" w:pos="8838"/>
        </w:tabs>
        <w:spacing w:line="360" w:lineRule="atLeast"/>
        <w:rPr>
          <w:rFonts w:ascii="Tahoma" w:hAnsi="Tahoma" w:cs="Tahoma"/>
          <w:sz w:val="22"/>
          <w:szCs w:val="22"/>
          <w:shd w:val="clear" w:color="auto" w:fill="81D41A"/>
        </w:rPr>
      </w:pPr>
    </w:p>
    <w:p w14:paraId="606C7C49" w14:textId="77777777" w:rsidR="0066463A" w:rsidRPr="00C71FD3" w:rsidRDefault="00D56967" w:rsidP="00EC578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1F654CE1" w14:textId="77777777" w:rsidR="00BA352F" w:rsidRPr="00C71FD3" w:rsidRDefault="00BA352F" w:rsidP="00BA352F">
      <w:pPr>
        <w:pStyle w:val="Default"/>
        <w:spacing w:line="360" w:lineRule="atLeast"/>
        <w:ind w:left="567"/>
        <w:jc w:val="both"/>
        <w:rPr>
          <w:sz w:val="22"/>
          <w:szCs w:val="22"/>
        </w:rPr>
      </w:pPr>
      <w:bookmarkStart w:id="3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30"/>
    <w:p w14:paraId="2A437735" w14:textId="18CE9B51" w:rsidR="0066463A" w:rsidRPr="00C71FD3" w:rsidRDefault="0066463A" w:rsidP="00286D68">
      <w:pPr>
        <w:pStyle w:val="Default"/>
        <w:spacing w:line="360" w:lineRule="atLeast"/>
        <w:jc w:val="both"/>
        <w:rPr>
          <w:color w:val="auto"/>
          <w:sz w:val="22"/>
          <w:szCs w:val="22"/>
        </w:rPr>
      </w:pPr>
    </w:p>
    <w:p w14:paraId="206BA5F2" w14:textId="77777777" w:rsidR="005370F1" w:rsidRPr="00D66194" w:rsidRDefault="005370F1" w:rsidP="005370F1">
      <w:pPr>
        <w:pStyle w:val="Default"/>
        <w:spacing w:line="360" w:lineRule="atLeast"/>
        <w:jc w:val="both"/>
        <w:rPr>
          <w:bCs/>
          <w:sz w:val="22"/>
          <w:szCs w:val="22"/>
        </w:rPr>
      </w:pPr>
      <w:bookmarkStart w:id="31"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1"/>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6D2FD024" w14:textId="77777777" w:rsidR="005370F1" w:rsidRPr="00D66194" w:rsidRDefault="005370F1" w:rsidP="005370F1">
      <w:pPr>
        <w:pStyle w:val="Recuodecorpodetexto21"/>
        <w:overflowPunct/>
        <w:spacing w:line="360" w:lineRule="atLeast"/>
        <w:ind w:left="0"/>
        <w:rPr>
          <w:rFonts w:ascii="Tahoma" w:hAnsi="Tahoma" w:cs="Tahoma"/>
          <w:sz w:val="22"/>
          <w:szCs w:val="22"/>
        </w:rPr>
      </w:pPr>
      <w:bookmarkStart w:id="32"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2"/>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13048AC" w14:textId="77777777" w:rsidR="005370F1" w:rsidRPr="00C71FD3" w:rsidRDefault="005370F1" w:rsidP="000A6E65">
      <w:pPr>
        <w:pStyle w:val="Cabealho"/>
        <w:widowControl/>
        <w:spacing w:line="360" w:lineRule="atLeast"/>
        <w:ind w:left="567"/>
        <w:jc w:val="both"/>
        <w:rPr>
          <w:rFonts w:ascii="Tahoma" w:hAnsi="Tahoma" w:cs="Tahoma"/>
          <w:sz w:val="22"/>
          <w:szCs w:val="22"/>
        </w:rPr>
      </w:pPr>
    </w:p>
    <w:p w14:paraId="02E466A0" w14:textId="77777777" w:rsidR="005370F1" w:rsidRPr="00D66194" w:rsidRDefault="005370F1" w:rsidP="005370F1">
      <w:pPr>
        <w:pStyle w:val="Cabealho"/>
        <w:spacing w:line="360" w:lineRule="atLeast"/>
        <w:ind w:left="567"/>
        <w:jc w:val="both"/>
        <w:rPr>
          <w:rFonts w:ascii="Tahoma" w:hAnsi="Tahoma" w:cs="Tahoma"/>
          <w:sz w:val="22"/>
          <w:szCs w:val="22"/>
        </w:rPr>
      </w:pPr>
      <w:bookmarkStart w:id="33"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3"/>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48F7A58C" w14:textId="77777777" w:rsidR="005370F1" w:rsidRPr="00D66194" w:rsidRDefault="005370F1" w:rsidP="005370F1">
      <w:pPr>
        <w:pStyle w:val="Cabealho"/>
        <w:spacing w:line="360" w:lineRule="atLeast"/>
        <w:ind w:left="567"/>
        <w:jc w:val="both"/>
        <w:rPr>
          <w:rFonts w:ascii="Tahoma" w:hAnsi="Tahoma" w:cs="Tahoma"/>
          <w:sz w:val="22"/>
          <w:szCs w:val="22"/>
        </w:rPr>
      </w:pPr>
      <w:bookmarkStart w:id="34"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14DCE35A" w14:textId="77777777" w:rsidR="000A6E65" w:rsidRPr="00C71FD3" w:rsidRDefault="000A6E65" w:rsidP="005370F1">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2F20CEDA"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FD6260">
      <w:pPr>
        <w:pStyle w:val="Cabealho"/>
        <w:widowControl/>
        <w:spacing w:line="360" w:lineRule="atLeast"/>
        <w:ind w:left="567"/>
        <w:jc w:val="both"/>
        <w:rPr>
          <w:rFonts w:ascii="Tahoma" w:hAnsi="Tahoma" w:cs="Tahoma"/>
          <w:sz w:val="22"/>
          <w:szCs w:val="22"/>
        </w:rPr>
      </w:pPr>
    </w:p>
    <w:p w14:paraId="69BCD8A4" w14:textId="77777777" w:rsidR="00FD6260" w:rsidRPr="00C71FD3" w:rsidRDefault="00FD6260" w:rsidP="00FD6260">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lastRenderedPageBreak/>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58CFBE57" w14:textId="77777777" w:rsidR="005370F1" w:rsidRPr="00C71FD3" w:rsidRDefault="005370F1" w:rsidP="005370F1">
      <w:pPr>
        <w:pStyle w:val="Default"/>
        <w:spacing w:line="360" w:lineRule="atLeast"/>
        <w:ind w:left="567"/>
        <w:jc w:val="both"/>
        <w:rPr>
          <w:sz w:val="22"/>
          <w:szCs w:val="22"/>
        </w:rPr>
      </w:pPr>
      <w:bookmarkStart w:id="35"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5"/>
    <w:p w14:paraId="5CEBF7EF" w14:textId="77777777" w:rsidR="0066463A" w:rsidRPr="00C71FD3" w:rsidRDefault="0066463A" w:rsidP="00286D68">
      <w:pPr>
        <w:pStyle w:val="Default"/>
        <w:spacing w:line="360" w:lineRule="atLeast"/>
        <w:ind w:left="540"/>
        <w:jc w:val="both"/>
        <w:rPr>
          <w:color w:val="auto"/>
          <w:sz w:val="22"/>
          <w:szCs w:val="22"/>
        </w:rPr>
      </w:pPr>
    </w:p>
    <w:p w14:paraId="1081932B" w14:textId="77777777" w:rsidR="00233AD8" w:rsidRPr="00286D68" w:rsidRDefault="00233AD8" w:rsidP="00233AD8">
      <w:pPr>
        <w:pStyle w:val="Default"/>
        <w:spacing w:line="360" w:lineRule="atLeast"/>
        <w:ind w:left="567"/>
        <w:jc w:val="both"/>
        <w:rPr>
          <w:sz w:val="22"/>
          <w:szCs w:val="22"/>
        </w:rPr>
      </w:pPr>
      <w:r w:rsidRPr="008948D2">
        <w:rPr>
          <w:b/>
          <w:color w:val="auto"/>
          <w:sz w:val="22"/>
          <w:szCs w:val="22"/>
        </w:rPr>
        <w:t>12.11.3.</w:t>
      </w:r>
      <w:r w:rsidRPr="008948D2">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Pr="008E6261">
        <w:rPr>
          <w:sz w:val="22"/>
          <w:szCs w:val="22"/>
        </w:rPr>
        <w:t xml:space="preserve">, </w:t>
      </w:r>
      <w:r w:rsidRPr="00530F61">
        <w:rPr>
          <w:sz w:val="22"/>
          <w:szCs w:val="22"/>
        </w:rPr>
        <w:t xml:space="preserve">salvo a hipótese do subitem </w:t>
      </w:r>
      <w:r>
        <w:rPr>
          <w:b/>
          <w:bCs/>
          <w:sz w:val="22"/>
          <w:szCs w:val="22"/>
        </w:rPr>
        <w:fldChar w:fldCharType="begin">
          <w:ffData>
            <w:name w:val="Texto1"/>
            <w:enabled/>
            <w:calcOnExit w:val="0"/>
            <w:textInput>
              <w:default w:val="3.2.2"/>
            </w:textInput>
          </w:ffData>
        </w:fldChar>
      </w:r>
      <w:bookmarkStart w:id="36" w:name="Texto1"/>
      <w:r>
        <w:rPr>
          <w:b/>
          <w:bCs/>
          <w:sz w:val="22"/>
          <w:szCs w:val="22"/>
        </w:rPr>
        <w:instrText xml:space="preserve"> FORMTEXT </w:instrText>
      </w:r>
      <w:r>
        <w:rPr>
          <w:b/>
          <w:bCs/>
          <w:sz w:val="22"/>
          <w:szCs w:val="22"/>
        </w:rPr>
      </w:r>
      <w:r>
        <w:rPr>
          <w:b/>
          <w:bCs/>
          <w:sz w:val="22"/>
          <w:szCs w:val="22"/>
        </w:rPr>
        <w:fldChar w:fldCharType="separate"/>
      </w:r>
      <w:r>
        <w:rPr>
          <w:b/>
          <w:bCs/>
          <w:noProof/>
          <w:sz w:val="22"/>
          <w:szCs w:val="22"/>
        </w:rPr>
        <w:t>3.2.2</w:t>
      </w:r>
      <w:r>
        <w:rPr>
          <w:b/>
          <w:bCs/>
          <w:sz w:val="22"/>
          <w:szCs w:val="22"/>
        </w:rPr>
        <w:fldChar w:fldCharType="end"/>
      </w:r>
      <w:bookmarkEnd w:id="36"/>
      <w:r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8948D2"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w:t>
      </w:r>
      <w:r w:rsidRPr="008948D2">
        <w:rPr>
          <w:rFonts w:ascii="Tahoma" w:hAnsi="Tahoma" w:cs="Tahoma"/>
          <w:color w:val="000000"/>
          <w:kern w:val="0"/>
          <w:sz w:val="22"/>
          <w:szCs w:val="22"/>
          <w:lang w:eastAsia="pt-BR"/>
        </w:rPr>
        <w:t>competente, quando a atividade a</w:t>
      </w:r>
      <w:r w:rsidRPr="008948D2">
        <w:rPr>
          <w:rFonts w:ascii="Tahoma" w:hAnsi="Tahoma" w:cs="Tahoma"/>
          <w:color w:val="000000"/>
          <w:kern w:val="0"/>
          <w:sz w:val="22"/>
          <w:szCs w:val="22"/>
          <w:shd w:val="clear" w:color="auto" w:fill="FFFFFF"/>
          <w:lang w:eastAsia="pt-BR"/>
        </w:rPr>
        <w:t>ssim o exigir.</w:t>
      </w:r>
    </w:p>
    <w:p w14:paraId="1E640555" w14:textId="21B37474" w:rsidR="0066463A" w:rsidRPr="008948D2" w:rsidRDefault="0066463A" w:rsidP="00286D68">
      <w:pPr>
        <w:pStyle w:val="Default"/>
        <w:spacing w:line="360" w:lineRule="atLeast"/>
        <w:ind w:left="567"/>
        <w:jc w:val="both"/>
        <w:rPr>
          <w:b/>
          <w:bCs/>
          <w:color w:val="auto"/>
          <w:sz w:val="22"/>
          <w:szCs w:val="22"/>
        </w:rPr>
      </w:pPr>
    </w:p>
    <w:p w14:paraId="48971FEA" w14:textId="77777777" w:rsidR="00233AD8" w:rsidRPr="008948D2" w:rsidRDefault="00233AD8" w:rsidP="00233AD8">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8948D2">
        <w:rPr>
          <w:rFonts w:ascii="Tahoma" w:hAnsi="Tahoma" w:cs="Tahoma"/>
          <w:b/>
          <w:sz w:val="22"/>
          <w:szCs w:val="22"/>
        </w:rPr>
        <w:t>12.12.7.</w:t>
      </w:r>
      <w:r w:rsidRPr="008948D2">
        <w:rPr>
          <w:rFonts w:ascii="Tahoma" w:hAnsi="Tahoma" w:cs="Tahoma"/>
          <w:sz w:val="22"/>
          <w:szCs w:val="22"/>
        </w:rPr>
        <w:t xml:space="preserve"> Para </w:t>
      </w:r>
      <w:r w:rsidRPr="008948D2">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7"/>
    <w:p w14:paraId="2BBAB481" w14:textId="616524B1" w:rsidR="0066463A" w:rsidRPr="008948D2" w:rsidRDefault="0066463A" w:rsidP="00286D68">
      <w:pPr>
        <w:widowControl/>
        <w:spacing w:line="360" w:lineRule="atLeast"/>
        <w:ind w:left="567" w:right="72"/>
        <w:jc w:val="both"/>
        <w:rPr>
          <w:rFonts w:ascii="Tahoma" w:hAnsi="Tahoma" w:cs="Tahoma"/>
          <w:sz w:val="22"/>
          <w:szCs w:val="22"/>
        </w:rPr>
      </w:pPr>
    </w:p>
    <w:p w14:paraId="34AB879D" w14:textId="637904E1" w:rsidR="0066463A" w:rsidRPr="008948D2" w:rsidRDefault="00D56967" w:rsidP="00286D68">
      <w:pPr>
        <w:widowControl/>
        <w:spacing w:line="360" w:lineRule="atLeast"/>
        <w:ind w:left="1134"/>
        <w:jc w:val="both"/>
        <w:rPr>
          <w:rFonts w:ascii="Tahoma" w:hAnsi="Tahoma" w:cs="Tahoma"/>
          <w:sz w:val="22"/>
          <w:szCs w:val="22"/>
        </w:rPr>
      </w:pPr>
      <w:r w:rsidRPr="008948D2">
        <w:rPr>
          <w:rFonts w:ascii="Tahoma" w:hAnsi="Tahoma" w:cs="Tahoma"/>
          <w:b/>
          <w:color w:val="000000"/>
          <w:sz w:val="22"/>
          <w:szCs w:val="22"/>
        </w:rPr>
        <w:t>12.1</w:t>
      </w:r>
      <w:r w:rsidR="00281A62" w:rsidRPr="008948D2">
        <w:rPr>
          <w:rFonts w:ascii="Tahoma" w:hAnsi="Tahoma" w:cs="Tahoma"/>
          <w:b/>
          <w:color w:val="000000"/>
          <w:sz w:val="22"/>
          <w:szCs w:val="22"/>
        </w:rPr>
        <w:t>2</w:t>
      </w:r>
      <w:r w:rsidRPr="008948D2">
        <w:rPr>
          <w:rFonts w:ascii="Tahoma" w:hAnsi="Tahoma" w:cs="Tahoma"/>
          <w:b/>
          <w:color w:val="000000"/>
          <w:sz w:val="22"/>
          <w:szCs w:val="22"/>
        </w:rPr>
        <w:t>.</w:t>
      </w:r>
      <w:r w:rsidR="00DA684C" w:rsidRPr="008948D2">
        <w:rPr>
          <w:rFonts w:ascii="Tahoma" w:hAnsi="Tahoma" w:cs="Tahoma"/>
          <w:b/>
          <w:color w:val="000000"/>
          <w:sz w:val="22"/>
          <w:szCs w:val="22"/>
        </w:rPr>
        <w:t>7</w:t>
      </w:r>
      <w:r w:rsidRPr="008948D2">
        <w:rPr>
          <w:rFonts w:ascii="Tahoma" w:hAnsi="Tahoma" w:cs="Tahoma"/>
          <w:b/>
          <w:color w:val="000000"/>
          <w:sz w:val="22"/>
          <w:szCs w:val="22"/>
        </w:rPr>
        <w:t>.1.</w:t>
      </w:r>
      <w:r w:rsidRPr="008948D2">
        <w:rPr>
          <w:rFonts w:ascii="Tahoma" w:hAnsi="Tahoma" w:cs="Tahoma"/>
          <w:color w:val="000000"/>
          <w:sz w:val="22"/>
          <w:szCs w:val="22"/>
        </w:rPr>
        <w:t xml:space="preserve"> Certidão expedida pela Junta Comercial, caso exerçam atividade comercial; </w:t>
      </w:r>
    </w:p>
    <w:p w14:paraId="337E6834" w14:textId="77777777" w:rsidR="0066463A" w:rsidRPr="008948D2" w:rsidRDefault="0066463A" w:rsidP="00286D68">
      <w:pPr>
        <w:widowControl/>
        <w:spacing w:line="360" w:lineRule="atLeast"/>
        <w:ind w:left="1134"/>
        <w:jc w:val="both"/>
        <w:rPr>
          <w:rFonts w:ascii="Tahoma" w:hAnsi="Tahoma" w:cs="Tahoma"/>
          <w:sz w:val="22"/>
          <w:szCs w:val="22"/>
        </w:rPr>
      </w:pPr>
    </w:p>
    <w:p w14:paraId="13706863" w14:textId="5499D8C5" w:rsidR="0066463A" w:rsidRPr="008948D2" w:rsidRDefault="00D56967" w:rsidP="00286D68">
      <w:pPr>
        <w:widowControl/>
        <w:spacing w:line="360" w:lineRule="atLeast"/>
        <w:ind w:left="1134"/>
        <w:jc w:val="both"/>
        <w:rPr>
          <w:rFonts w:ascii="Tahoma" w:hAnsi="Tahoma" w:cs="Tahoma"/>
          <w:color w:val="000000"/>
          <w:sz w:val="22"/>
          <w:szCs w:val="22"/>
        </w:rPr>
      </w:pPr>
      <w:r w:rsidRPr="008948D2">
        <w:rPr>
          <w:rFonts w:ascii="Tahoma" w:hAnsi="Tahoma" w:cs="Tahoma"/>
          <w:b/>
          <w:color w:val="000000"/>
          <w:sz w:val="22"/>
          <w:szCs w:val="22"/>
        </w:rPr>
        <w:t>12.1</w:t>
      </w:r>
      <w:r w:rsidR="00281A62" w:rsidRPr="008948D2">
        <w:rPr>
          <w:rFonts w:ascii="Tahoma" w:hAnsi="Tahoma" w:cs="Tahoma"/>
          <w:b/>
          <w:color w:val="000000"/>
          <w:sz w:val="22"/>
          <w:szCs w:val="22"/>
        </w:rPr>
        <w:t>2</w:t>
      </w:r>
      <w:r w:rsidRPr="008948D2">
        <w:rPr>
          <w:rFonts w:ascii="Tahoma" w:hAnsi="Tahoma" w:cs="Tahoma"/>
          <w:b/>
          <w:color w:val="000000"/>
          <w:sz w:val="22"/>
          <w:szCs w:val="22"/>
        </w:rPr>
        <w:t>.</w:t>
      </w:r>
      <w:r w:rsidR="00DA684C" w:rsidRPr="008948D2">
        <w:rPr>
          <w:rFonts w:ascii="Tahoma" w:hAnsi="Tahoma" w:cs="Tahoma"/>
          <w:b/>
          <w:color w:val="000000"/>
          <w:sz w:val="22"/>
          <w:szCs w:val="22"/>
        </w:rPr>
        <w:t>7</w:t>
      </w:r>
      <w:r w:rsidRPr="008948D2">
        <w:rPr>
          <w:rFonts w:ascii="Tahoma" w:hAnsi="Tahoma" w:cs="Tahoma"/>
          <w:b/>
          <w:color w:val="000000"/>
          <w:sz w:val="22"/>
          <w:szCs w:val="22"/>
        </w:rPr>
        <w:t>.2.</w:t>
      </w:r>
      <w:r w:rsidRPr="008948D2">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8948D2" w:rsidRDefault="00042D2B" w:rsidP="00286D68">
      <w:pPr>
        <w:widowControl/>
        <w:spacing w:line="360" w:lineRule="atLeast"/>
        <w:ind w:left="1134"/>
        <w:jc w:val="both"/>
        <w:rPr>
          <w:rFonts w:ascii="Tahoma" w:hAnsi="Tahoma" w:cs="Tahoma"/>
          <w:sz w:val="22"/>
          <w:szCs w:val="22"/>
        </w:rPr>
      </w:pPr>
    </w:p>
    <w:p w14:paraId="5C3D1F63" w14:textId="77777777" w:rsidR="00233AD8" w:rsidRPr="008948D2" w:rsidRDefault="00233AD8" w:rsidP="00233AD8">
      <w:pPr>
        <w:widowControl/>
        <w:spacing w:line="360" w:lineRule="atLeast"/>
        <w:ind w:left="1134"/>
        <w:jc w:val="both"/>
        <w:rPr>
          <w:rFonts w:ascii="Tahoma" w:hAnsi="Tahoma" w:cs="Tahoma"/>
          <w:color w:val="00000A"/>
          <w:sz w:val="22"/>
          <w:szCs w:val="22"/>
        </w:rPr>
      </w:pPr>
      <w:bookmarkStart w:id="38" w:name="_Hlk113541483"/>
      <w:bookmarkStart w:id="39" w:name="_Hlk127378042"/>
      <w:r w:rsidRPr="008948D2">
        <w:rPr>
          <w:rFonts w:ascii="Tahoma" w:hAnsi="Tahoma" w:cs="Tahoma"/>
          <w:b/>
          <w:bCs/>
          <w:color w:val="00000A"/>
          <w:sz w:val="22"/>
          <w:szCs w:val="22"/>
        </w:rPr>
        <w:t>12.12.7.3.</w:t>
      </w:r>
      <w:r w:rsidRPr="008948D2">
        <w:rPr>
          <w:rFonts w:ascii="Tahoma" w:hAnsi="Tahoma" w:cs="Tahoma"/>
          <w:color w:val="00000A"/>
          <w:sz w:val="22"/>
          <w:szCs w:val="22"/>
        </w:rPr>
        <w:t xml:space="preserve"> </w:t>
      </w:r>
      <w:bookmarkStart w:id="40" w:name="_Hlk113544082"/>
      <w:r w:rsidRPr="008948D2">
        <w:rPr>
          <w:rFonts w:ascii="Tahoma" w:hAnsi="Tahoma" w:cs="Tahoma"/>
          <w:color w:val="00000A"/>
          <w:sz w:val="22"/>
          <w:szCs w:val="22"/>
        </w:rPr>
        <w:t>Não farão jus ao tratamento diferenciado de que trata a Lei Complementar n° 123/2006, as ME e EPP</w:t>
      </w:r>
      <w:bookmarkEnd w:id="38"/>
      <w:bookmarkEnd w:id="40"/>
      <w:r w:rsidRPr="008948D2">
        <w:rPr>
          <w:rFonts w:ascii="Tahoma" w:hAnsi="Tahoma" w:cs="Tahoma"/>
          <w:color w:val="00000A"/>
          <w:sz w:val="22"/>
          <w:szCs w:val="22"/>
        </w:rPr>
        <w:t>:</w:t>
      </w:r>
    </w:p>
    <w:p w14:paraId="2FE9F4D4" w14:textId="77777777" w:rsidR="00233AD8" w:rsidRPr="008948D2" w:rsidRDefault="00233AD8" w:rsidP="00233AD8">
      <w:pPr>
        <w:widowControl/>
        <w:spacing w:line="360" w:lineRule="atLeast"/>
        <w:ind w:left="1134"/>
        <w:jc w:val="both"/>
        <w:rPr>
          <w:rFonts w:ascii="Tahoma" w:hAnsi="Tahoma" w:cs="Tahoma"/>
          <w:sz w:val="22"/>
          <w:szCs w:val="22"/>
        </w:rPr>
      </w:pPr>
    </w:p>
    <w:p w14:paraId="3D623704" w14:textId="77777777" w:rsidR="00233AD8" w:rsidRPr="008948D2" w:rsidRDefault="00233AD8" w:rsidP="00233AD8">
      <w:pPr>
        <w:widowControl/>
        <w:spacing w:line="360" w:lineRule="atLeast"/>
        <w:ind w:left="1701"/>
        <w:jc w:val="both"/>
        <w:rPr>
          <w:rFonts w:ascii="Tahoma" w:hAnsi="Tahoma" w:cs="Tahoma"/>
          <w:sz w:val="22"/>
          <w:szCs w:val="22"/>
        </w:rPr>
      </w:pPr>
      <w:r w:rsidRPr="008948D2">
        <w:rPr>
          <w:rFonts w:ascii="Tahoma" w:hAnsi="Tahoma" w:cs="Tahoma"/>
          <w:sz w:val="22"/>
          <w:szCs w:val="22"/>
        </w:rPr>
        <w:t xml:space="preserve">- </w:t>
      </w:r>
      <w:proofErr w:type="gramStart"/>
      <w:r w:rsidRPr="008948D2">
        <w:rPr>
          <w:rFonts w:ascii="Tahoma" w:hAnsi="Tahoma" w:cs="Tahoma"/>
          <w:sz w:val="22"/>
          <w:szCs w:val="22"/>
        </w:rPr>
        <w:t>enquadradas</w:t>
      </w:r>
      <w:proofErr w:type="gramEnd"/>
      <w:r w:rsidRPr="008948D2">
        <w:rPr>
          <w:rFonts w:ascii="Tahoma" w:hAnsi="Tahoma" w:cs="Tahoma"/>
          <w:sz w:val="22"/>
          <w:szCs w:val="22"/>
        </w:rPr>
        <w:t xml:space="preserve"> nas hipóteses previstas no art. 3º, §4º, da </w:t>
      </w:r>
      <w:r w:rsidRPr="008948D2">
        <w:rPr>
          <w:rFonts w:ascii="Tahoma" w:hAnsi="Tahoma" w:cs="Tahoma"/>
          <w:color w:val="00000A"/>
          <w:sz w:val="22"/>
          <w:szCs w:val="22"/>
        </w:rPr>
        <w:t>Lei Complementar n° 123/2006</w:t>
      </w:r>
      <w:r w:rsidRPr="008948D2">
        <w:rPr>
          <w:rFonts w:ascii="Tahoma" w:hAnsi="Tahoma" w:cs="Tahoma"/>
          <w:sz w:val="22"/>
          <w:szCs w:val="22"/>
        </w:rPr>
        <w:t>;</w:t>
      </w:r>
    </w:p>
    <w:p w14:paraId="7BE571A9" w14:textId="77777777" w:rsidR="00233AD8" w:rsidRPr="008948D2" w:rsidRDefault="00233AD8" w:rsidP="00233AD8">
      <w:pPr>
        <w:widowControl/>
        <w:spacing w:line="360" w:lineRule="atLeast"/>
        <w:ind w:left="1701"/>
        <w:jc w:val="both"/>
        <w:rPr>
          <w:rFonts w:ascii="Tahoma" w:hAnsi="Tahoma" w:cs="Tahoma"/>
          <w:sz w:val="22"/>
          <w:szCs w:val="22"/>
        </w:rPr>
      </w:pPr>
    </w:p>
    <w:p w14:paraId="2C465F1A" w14:textId="77777777" w:rsidR="00233AD8" w:rsidRPr="008948D2" w:rsidRDefault="00233AD8" w:rsidP="00233AD8">
      <w:pPr>
        <w:widowControl/>
        <w:spacing w:line="360" w:lineRule="atLeast"/>
        <w:ind w:left="1701"/>
        <w:jc w:val="both"/>
        <w:rPr>
          <w:rFonts w:ascii="Tahoma" w:hAnsi="Tahoma" w:cs="Tahoma"/>
          <w:sz w:val="22"/>
          <w:szCs w:val="22"/>
        </w:rPr>
      </w:pPr>
      <w:r w:rsidRPr="008948D2">
        <w:rPr>
          <w:rFonts w:ascii="Tahoma" w:hAnsi="Tahoma" w:cs="Tahoma"/>
          <w:sz w:val="22"/>
          <w:szCs w:val="22"/>
        </w:rPr>
        <w:t xml:space="preserve">- </w:t>
      </w:r>
      <w:proofErr w:type="gramStart"/>
      <w:r w:rsidRPr="008948D2">
        <w:rPr>
          <w:rFonts w:ascii="Tahoma" w:hAnsi="Tahoma" w:cs="Tahoma"/>
          <w:sz w:val="22"/>
          <w:szCs w:val="22"/>
        </w:rPr>
        <w:t>cuja</w:t>
      </w:r>
      <w:proofErr w:type="gramEnd"/>
      <w:r w:rsidRPr="008948D2">
        <w:rPr>
          <w:rFonts w:ascii="Tahoma" w:hAnsi="Tahoma" w:cs="Tahoma"/>
          <w:sz w:val="22"/>
          <w:szCs w:val="22"/>
        </w:rPr>
        <w:t xml:space="preserve"> </w:t>
      </w:r>
      <w:r w:rsidRPr="008948D2">
        <w:rPr>
          <w:rFonts w:ascii="Tahoma" w:hAnsi="Tahoma" w:cs="Tahoma"/>
          <w:sz w:val="22"/>
          <w:szCs w:val="22"/>
          <w:u w:val="single"/>
        </w:rPr>
        <w:t>receita bruta anual do ano-calendário anterior tenha excedido</w:t>
      </w:r>
      <w:r w:rsidRPr="008948D2">
        <w:rPr>
          <w:rFonts w:ascii="Tahoma" w:hAnsi="Tahoma" w:cs="Tahoma"/>
          <w:sz w:val="22"/>
          <w:szCs w:val="22"/>
        </w:rPr>
        <w:t xml:space="preserve"> o limite fixado no inciso II do art. 3º da </w:t>
      </w:r>
      <w:r w:rsidRPr="008948D2">
        <w:rPr>
          <w:rFonts w:ascii="Tahoma" w:hAnsi="Tahoma" w:cs="Tahoma"/>
          <w:color w:val="00000A"/>
          <w:sz w:val="22"/>
          <w:szCs w:val="22"/>
        </w:rPr>
        <w:t>Lei Complementar n° 123/2006</w:t>
      </w:r>
      <w:r w:rsidRPr="008948D2">
        <w:rPr>
          <w:rFonts w:ascii="Tahoma" w:hAnsi="Tahoma" w:cs="Tahoma"/>
          <w:sz w:val="22"/>
          <w:szCs w:val="22"/>
        </w:rPr>
        <w:t xml:space="preserve"> (receita bruta máxima admitida para fins de enquadramento como EPP), e/ou</w:t>
      </w:r>
    </w:p>
    <w:p w14:paraId="22BB21EB" w14:textId="77777777" w:rsidR="00233AD8" w:rsidRPr="008948D2" w:rsidRDefault="00233AD8" w:rsidP="00233AD8">
      <w:pPr>
        <w:widowControl/>
        <w:spacing w:line="360" w:lineRule="atLeast"/>
        <w:ind w:left="1701"/>
        <w:jc w:val="both"/>
        <w:rPr>
          <w:rFonts w:ascii="Tahoma" w:hAnsi="Tahoma" w:cs="Tahoma"/>
          <w:sz w:val="22"/>
          <w:szCs w:val="22"/>
        </w:rPr>
      </w:pPr>
    </w:p>
    <w:p w14:paraId="0010F410" w14:textId="77777777" w:rsidR="00233AD8" w:rsidRPr="008948D2" w:rsidRDefault="00233AD8" w:rsidP="00233AD8">
      <w:pPr>
        <w:widowControl/>
        <w:spacing w:line="360" w:lineRule="atLeast"/>
        <w:ind w:left="1701"/>
        <w:jc w:val="both"/>
        <w:rPr>
          <w:rFonts w:ascii="Tahoma" w:hAnsi="Tahoma" w:cs="Tahoma"/>
          <w:sz w:val="22"/>
          <w:szCs w:val="22"/>
        </w:rPr>
      </w:pPr>
      <w:r w:rsidRPr="008948D2">
        <w:rPr>
          <w:rFonts w:ascii="Tahoma" w:hAnsi="Tahoma" w:cs="Tahoma"/>
          <w:sz w:val="22"/>
          <w:szCs w:val="22"/>
        </w:rPr>
        <w:t xml:space="preserve">- </w:t>
      </w:r>
      <w:proofErr w:type="gramStart"/>
      <w:r w:rsidRPr="008948D2">
        <w:rPr>
          <w:rFonts w:ascii="Tahoma" w:hAnsi="Tahoma" w:cs="Tahoma"/>
          <w:sz w:val="22"/>
          <w:szCs w:val="22"/>
        </w:rPr>
        <w:t>cuja</w:t>
      </w:r>
      <w:proofErr w:type="gramEnd"/>
      <w:r w:rsidRPr="008948D2">
        <w:rPr>
          <w:rFonts w:ascii="Tahoma" w:hAnsi="Tahoma" w:cs="Tahoma"/>
          <w:sz w:val="22"/>
          <w:szCs w:val="22"/>
        </w:rPr>
        <w:t xml:space="preserve"> </w:t>
      </w:r>
      <w:r w:rsidRPr="008948D2">
        <w:rPr>
          <w:rFonts w:ascii="Tahoma" w:hAnsi="Tahoma" w:cs="Tahoma"/>
          <w:sz w:val="22"/>
          <w:szCs w:val="22"/>
          <w:u w:val="single"/>
        </w:rPr>
        <w:t>receita bruta do ano-calendário da licitação tenha excedido em 20% ou mais</w:t>
      </w:r>
      <w:r w:rsidRPr="008948D2">
        <w:rPr>
          <w:rFonts w:ascii="Tahoma" w:hAnsi="Tahoma" w:cs="Tahoma"/>
          <w:sz w:val="22"/>
          <w:szCs w:val="22"/>
        </w:rPr>
        <w:t xml:space="preserve"> o limite fixado no inciso II do art. 3º da </w:t>
      </w:r>
      <w:r w:rsidRPr="008948D2">
        <w:rPr>
          <w:rFonts w:ascii="Tahoma" w:hAnsi="Tahoma" w:cs="Tahoma"/>
          <w:color w:val="00000A"/>
          <w:sz w:val="22"/>
          <w:szCs w:val="22"/>
        </w:rPr>
        <w:t>Lei Complementar n° 123/2006</w:t>
      </w:r>
      <w:r w:rsidRPr="008948D2">
        <w:rPr>
          <w:rFonts w:ascii="Tahoma" w:hAnsi="Tahoma" w:cs="Tahoma"/>
          <w:sz w:val="22"/>
          <w:szCs w:val="22"/>
        </w:rPr>
        <w:t xml:space="preserve"> (receita bruta máxima admitida para fins de enquadramento como EPP);</w:t>
      </w:r>
    </w:p>
    <w:p w14:paraId="256FCC6D" w14:textId="77777777" w:rsidR="00233AD8" w:rsidRPr="008948D2" w:rsidRDefault="00233AD8" w:rsidP="00233AD8">
      <w:pPr>
        <w:widowControl/>
        <w:spacing w:line="360" w:lineRule="atLeast"/>
        <w:ind w:left="1701"/>
        <w:jc w:val="both"/>
        <w:rPr>
          <w:rFonts w:ascii="Tahoma" w:hAnsi="Tahoma" w:cs="Tahoma"/>
          <w:sz w:val="22"/>
          <w:szCs w:val="22"/>
        </w:rPr>
      </w:pPr>
    </w:p>
    <w:p w14:paraId="4D02376F" w14:textId="77777777" w:rsidR="00233AD8" w:rsidRPr="008948D2" w:rsidRDefault="00233AD8" w:rsidP="00233AD8">
      <w:pPr>
        <w:widowControl/>
        <w:spacing w:line="360" w:lineRule="atLeast"/>
        <w:ind w:left="1701"/>
        <w:jc w:val="both"/>
        <w:rPr>
          <w:rFonts w:ascii="Tahoma" w:hAnsi="Tahoma" w:cs="Tahoma"/>
          <w:sz w:val="22"/>
          <w:szCs w:val="22"/>
        </w:rPr>
      </w:pPr>
      <w:r w:rsidRPr="008948D2">
        <w:rPr>
          <w:rFonts w:ascii="Tahoma" w:hAnsi="Tahoma" w:cs="Tahoma"/>
          <w:sz w:val="22"/>
          <w:szCs w:val="22"/>
        </w:rPr>
        <w:t xml:space="preserve">- </w:t>
      </w:r>
      <w:proofErr w:type="gramStart"/>
      <w:r w:rsidRPr="008948D2">
        <w:rPr>
          <w:rFonts w:ascii="Tahoma" w:hAnsi="Tahoma" w:cs="Tahoma"/>
          <w:sz w:val="22"/>
          <w:szCs w:val="22"/>
        </w:rPr>
        <w:t>para</w:t>
      </w:r>
      <w:proofErr w:type="gramEnd"/>
      <w:r w:rsidRPr="008948D2">
        <w:rPr>
          <w:rFonts w:ascii="Tahoma" w:hAnsi="Tahoma" w:cs="Tahoma"/>
          <w:sz w:val="22"/>
          <w:szCs w:val="22"/>
        </w:rPr>
        <w:t xml:space="preserve"> os itens da licitação cujo valor estimado seja superior ao limite fixado no inciso II do art. 3º da </w:t>
      </w:r>
      <w:r w:rsidRPr="008948D2">
        <w:rPr>
          <w:rFonts w:ascii="Tahoma" w:hAnsi="Tahoma" w:cs="Tahoma"/>
          <w:color w:val="00000A"/>
          <w:sz w:val="22"/>
          <w:szCs w:val="22"/>
        </w:rPr>
        <w:t>Lei Complementar n° 123/2006</w:t>
      </w:r>
      <w:r w:rsidRPr="008948D2">
        <w:rPr>
          <w:rFonts w:ascii="Tahoma" w:hAnsi="Tahoma" w:cs="Tahoma"/>
          <w:sz w:val="22"/>
          <w:szCs w:val="22"/>
        </w:rPr>
        <w:t xml:space="preserve"> (receita bruta máxima admitida para fins de enquadramento como EPP).</w:t>
      </w:r>
    </w:p>
    <w:bookmarkEnd w:id="39"/>
    <w:p w14:paraId="5A615B1B" w14:textId="0977C6DC" w:rsidR="0066463A" w:rsidRPr="008948D2" w:rsidRDefault="0066463A" w:rsidP="00AD0EBE">
      <w:pPr>
        <w:pStyle w:val="WW-Corpodetexto3"/>
        <w:spacing w:line="360" w:lineRule="atLeast"/>
        <w:ind w:left="1134"/>
        <w:jc w:val="both"/>
        <w:rPr>
          <w:rFonts w:ascii="Tahoma" w:hAnsi="Tahoma" w:cs="Tahoma"/>
          <w:sz w:val="22"/>
          <w:szCs w:val="22"/>
        </w:rPr>
      </w:pPr>
    </w:p>
    <w:p w14:paraId="5107E94C" w14:textId="32B387E2" w:rsidR="00233AD8" w:rsidRPr="008948D2" w:rsidRDefault="00233AD8" w:rsidP="00233AD8">
      <w:pPr>
        <w:widowControl/>
        <w:spacing w:line="360" w:lineRule="atLeast"/>
        <w:ind w:left="567"/>
        <w:jc w:val="both"/>
        <w:rPr>
          <w:rFonts w:ascii="Tahoma" w:hAnsi="Tahoma" w:cs="Tahoma"/>
          <w:sz w:val="22"/>
          <w:szCs w:val="22"/>
        </w:rPr>
      </w:pPr>
      <w:bookmarkStart w:id="41" w:name="_Hlk127378053"/>
      <w:r w:rsidRPr="008948D2">
        <w:rPr>
          <w:rFonts w:ascii="Tahoma" w:hAnsi="Tahoma" w:cs="Tahoma"/>
          <w:b/>
          <w:bCs/>
          <w:sz w:val="22"/>
          <w:szCs w:val="22"/>
        </w:rPr>
        <w:t xml:space="preserve">12.12.8. </w:t>
      </w:r>
      <w:r w:rsidRPr="008948D2">
        <w:rPr>
          <w:rFonts w:ascii="Tahoma" w:hAnsi="Tahoma" w:cs="Tahoma"/>
          <w:sz w:val="22"/>
          <w:szCs w:val="22"/>
        </w:rPr>
        <w:t>Para Cooperativas de Consumo (COOP): ato constitutivo a ser apresentado nos</w:t>
      </w:r>
      <w:r w:rsidR="00FD6260">
        <w:rPr>
          <w:rFonts w:ascii="Tahoma" w:hAnsi="Tahoma" w:cs="Tahoma"/>
          <w:sz w:val="22"/>
          <w:szCs w:val="22"/>
        </w:rPr>
        <w:t xml:space="preserve"> t</w:t>
      </w:r>
      <w:r w:rsidRPr="008948D2">
        <w:rPr>
          <w:rFonts w:ascii="Tahoma" w:hAnsi="Tahoma" w:cs="Tahoma"/>
          <w:sz w:val="22"/>
          <w:szCs w:val="22"/>
        </w:rPr>
        <w:t>ermos dos subitens precedentes, acompanhado do seguinte documento para aferição da equiparação às ME e EPP, nos termos do art. 34 da Lei Federal nº 11.488/2007:</w:t>
      </w:r>
    </w:p>
    <w:bookmarkEnd w:id="41"/>
    <w:p w14:paraId="2F28477E" w14:textId="77777777" w:rsidR="0066463A" w:rsidRPr="008948D2" w:rsidRDefault="0066463A" w:rsidP="00286D68">
      <w:pPr>
        <w:widowControl/>
        <w:spacing w:line="360" w:lineRule="atLeast"/>
        <w:ind w:left="567"/>
        <w:jc w:val="both"/>
        <w:rPr>
          <w:rFonts w:ascii="Tahoma" w:hAnsi="Tahoma" w:cs="Tahoma"/>
          <w:sz w:val="22"/>
          <w:szCs w:val="22"/>
        </w:rPr>
      </w:pPr>
    </w:p>
    <w:p w14:paraId="374B84F7" w14:textId="04EBBF42" w:rsidR="0066463A" w:rsidRPr="008948D2" w:rsidRDefault="00D56967" w:rsidP="00286D68">
      <w:pPr>
        <w:widowControl/>
        <w:spacing w:line="360" w:lineRule="atLeast"/>
        <w:ind w:left="1134"/>
        <w:jc w:val="both"/>
        <w:rPr>
          <w:rFonts w:ascii="Tahoma" w:hAnsi="Tahoma" w:cs="Tahoma"/>
          <w:sz w:val="22"/>
          <w:szCs w:val="22"/>
        </w:rPr>
      </w:pPr>
      <w:r w:rsidRPr="008948D2">
        <w:rPr>
          <w:rFonts w:ascii="Tahoma" w:hAnsi="Tahoma" w:cs="Tahoma"/>
          <w:b/>
          <w:bCs/>
          <w:sz w:val="22"/>
          <w:szCs w:val="22"/>
        </w:rPr>
        <w:t>12.1</w:t>
      </w:r>
      <w:r w:rsidR="00281A62" w:rsidRPr="008948D2">
        <w:rPr>
          <w:rFonts w:ascii="Tahoma" w:hAnsi="Tahoma" w:cs="Tahoma"/>
          <w:b/>
          <w:bCs/>
          <w:sz w:val="22"/>
          <w:szCs w:val="22"/>
        </w:rPr>
        <w:t>2</w:t>
      </w:r>
      <w:r w:rsidRPr="008948D2">
        <w:rPr>
          <w:rFonts w:ascii="Tahoma" w:hAnsi="Tahoma" w:cs="Tahoma"/>
          <w:b/>
          <w:bCs/>
          <w:sz w:val="22"/>
          <w:szCs w:val="22"/>
        </w:rPr>
        <w:t>.</w:t>
      </w:r>
      <w:r w:rsidR="00DA684C" w:rsidRPr="008948D2">
        <w:rPr>
          <w:rFonts w:ascii="Tahoma" w:hAnsi="Tahoma" w:cs="Tahoma"/>
          <w:b/>
          <w:bCs/>
          <w:sz w:val="22"/>
          <w:szCs w:val="22"/>
        </w:rPr>
        <w:t>8</w:t>
      </w:r>
      <w:r w:rsidRPr="008948D2">
        <w:rPr>
          <w:rFonts w:ascii="Tahoma" w:hAnsi="Tahoma" w:cs="Tahoma"/>
          <w:b/>
          <w:bCs/>
          <w:sz w:val="22"/>
          <w:szCs w:val="22"/>
        </w:rPr>
        <w:t>.1.</w:t>
      </w:r>
      <w:r w:rsidRPr="008948D2">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6B794F0E" w:rsidR="0066463A" w:rsidRPr="008948D2" w:rsidRDefault="0066463A" w:rsidP="00233AD8">
      <w:pPr>
        <w:widowControl/>
        <w:spacing w:line="360" w:lineRule="atLeast"/>
        <w:jc w:val="both"/>
        <w:rPr>
          <w:rFonts w:ascii="Tahoma" w:hAnsi="Tahoma" w:cs="Tahoma"/>
          <w:sz w:val="22"/>
          <w:szCs w:val="22"/>
        </w:rPr>
      </w:pPr>
    </w:p>
    <w:p w14:paraId="471BC768" w14:textId="77777777" w:rsidR="00233AD8" w:rsidRDefault="00233AD8" w:rsidP="00233AD8">
      <w:pPr>
        <w:widowControl/>
        <w:spacing w:line="360" w:lineRule="atLeast"/>
        <w:jc w:val="both"/>
        <w:rPr>
          <w:rFonts w:ascii="Tahoma" w:hAnsi="Tahoma" w:cs="Tahoma"/>
          <w:sz w:val="22"/>
          <w:szCs w:val="22"/>
        </w:rPr>
      </w:pPr>
      <w:bookmarkStart w:id="42" w:name="_Hlk127378058"/>
      <w:r w:rsidRPr="008948D2">
        <w:rPr>
          <w:rFonts w:ascii="Tahoma" w:hAnsi="Tahoma" w:cs="Tahoma"/>
          <w:b/>
          <w:bCs/>
          <w:sz w:val="22"/>
          <w:szCs w:val="22"/>
        </w:rPr>
        <w:t>12.12.9.</w:t>
      </w:r>
      <w:r w:rsidRPr="008948D2">
        <w:rPr>
          <w:rFonts w:ascii="Tahoma" w:hAnsi="Tahoma" w:cs="Tahoma"/>
          <w:sz w:val="22"/>
          <w:szCs w:val="22"/>
        </w:rPr>
        <w:t xml:space="preserve"> As licitantes que se utilizarem indevidamente de qualquer benefício da </w:t>
      </w:r>
      <w:r w:rsidRPr="008948D2">
        <w:rPr>
          <w:rFonts w:ascii="Tahoma" w:hAnsi="Tahoma" w:cs="Tahoma"/>
          <w:color w:val="00000A"/>
          <w:sz w:val="22"/>
          <w:szCs w:val="22"/>
        </w:rPr>
        <w:t>Lei Complementar n° 123/2006</w:t>
      </w:r>
      <w:r w:rsidRPr="008948D2">
        <w:rPr>
          <w:rFonts w:ascii="Tahoma" w:hAnsi="Tahoma" w:cs="Tahoma"/>
          <w:sz w:val="22"/>
          <w:szCs w:val="22"/>
        </w:rPr>
        <w:t>, estarão sujeitas à pena de declaração de inidoneidade para licitar ou contratar no âmbito da Administração Pública direta e indireta de todos os entes federativos.</w:t>
      </w:r>
    </w:p>
    <w:bookmarkEnd w:id="42"/>
    <w:p w14:paraId="27DAC5C5" w14:textId="77777777" w:rsidR="00233AD8" w:rsidRPr="00C71FD3" w:rsidRDefault="00233AD8" w:rsidP="00233AD8">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lastRenderedPageBreak/>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3BA96601" w14:textId="77777777" w:rsidR="000F1793" w:rsidRDefault="000F1793" w:rsidP="000F1793">
      <w:pPr>
        <w:pStyle w:val="WW-Corpodetexto3"/>
        <w:spacing w:line="360" w:lineRule="atLeast"/>
        <w:ind w:left="567"/>
        <w:jc w:val="both"/>
        <w:rPr>
          <w:rFonts w:ascii="Tahoma" w:hAnsi="Tahoma" w:cs="Tahoma"/>
          <w:b w:val="0"/>
          <w:bCs w:val="0"/>
          <w:color w:val="000000"/>
          <w:sz w:val="22"/>
          <w:szCs w:val="22"/>
        </w:rPr>
      </w:pPr>
      <w:bookmarkStart w:id="43"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3"/>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1E00018B" w14:textId="22FA2A50" w:rsidR="000F1793" w:rsidRPr="00CB3567" w:rsidRDefault="000F1793" w:rsidP="000F1793">
      <w:pPr>
        <w:pStyle w:val="WW-Corpodetexto3"/>
        <w:spacing w:line="360" w:lineRule="atLeast"/>
        <w:ind w:left="567"/>
        <w:jc w:val="both"/>
        <w:rPr>
          <w:rFonts w:ascii="Tahoma" w:hAnsi="Tahoma" w:cs="Tahoma"/>
          <w:b w:val="0"/>
          <w:bCs w:val="0"/>
          <w:color w:val="000000"/>
          <w:sz w:val="22"/>
          <w:szCs w:val="22"/>
        </w:rPr>
      </w:pPr>
      <w:bookmarkStart w:id="44"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5370F1">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4"/>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7235F8D4"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1B97DEF2"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lastRenderedPageBreak/>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0ED2B8B6" w14:textId="2B84D912" w:rsidR="000F1793" w:rsidRPr="00AC24E9" w:rsidRDefault="000F1793" w:rsidP="000F1793">
      <w:pPr>
        <w:pStyle w:val="WW-Corpodetexto3"/>
        <w:spacing w:line="360" w:lineRule="atLeast"/>
        <w:jc w:val="both"/>
        <w:rPr>
          <w:rFonts w:ascii="Tahoma" w:hAnsi="Tahoma" w:cs="Tahoma"/>
          <w:b w:val="0"/>
          <w:bCs w:val="0"/>
          <w:color w:val="000000"/>
          <w:sz w:val="22"/>
          <w:szCs w:val="22"/>
        </w:rPr>
      </w:pPr>
      <w:bookmarkStart w:id="45" w:name="_Hlk145594078"/>
      <w:bookmarkStart w:id="46"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5370F1">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4504E11A" w14:textId="77777777" w:rsidR="000F1793" w:rsidRPr="00AC24E9" w:rsidRDefault="000F1793" w:rsidP="000F1793">
      <w:pPr>
        <w:pStyle w:val="WW-Corpodetexto3"/>
        <w:spacing w:line="360" w:lineRule="atLeast"/>
        <w:ind w:left="567"/>
        <w:jc w:val="left"/>
        <w:rPr>
          <w:rFonts w:ascii="Tahoma" w:hAnsi="Tahoma" w:cs="Tahoma"/>
          <w:bCs w:val="0"/>
          <w:color w:val="000000"/>
          <w:sz w:val="22"/>
          <w:szCs w:val="22"/>
        </w:rPr>
      </w:pPr>
    </w:p>
    <w:p w14:paraId="673C8B1E" w14:textId="77777777" w:rsidR="000F1793" w:rsidRPr="002D1F2A" w:rsidRDefault="000F1793" w:rsidP="000F1793">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45"/>
    </w:p>
    <w:bookmarkEnd w:id="46"/>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228B3DD7" w14:textId="77777777" w:rsidR="007C6DC7" w:rsidRPr="002C5F6C" w:rsidRDefault="007C6DC7" w:rsidP="007C6DC7">
      <w:pPr>
        <w:pStyle w:val="Cabealho"/>
        <w:widowControl/>
        <w:spacing w:line="360" w:lineRule="atLeast"/>
        <w:jc w:val="both"/>
        <w:rPr>
          <w:rFonts w:ascii="Tahoma" w:hAnsi="Tahoma" w:cs="Tahoma"/>
          <w:sz w:val="22"/>
          <w:szCs w:val="22"/>
        </w:rPr>
      </w:pPr>
      <w:bookmarkStart w:id="47"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47"/>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4AF70B0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w:t>
      </w:r>
      <w:r w:rsidRPr="008948D2">
        <w:rPr>
          <w:rFonts w:ascii="Tahoma" w:hAnsi="Tahoma" w:cs="Tahoma"/>
          <w:sz w:val="22"/>
          <w:szCs w:val="22"/>
        </w:rPr>
        <w:t xml:space="preserve">rejeitado, no todo ou em parte, quando estiver em desacordo com as especificações do Anexo </w:t>
      </w:r>
      <w:r w:rsidR="00F668BB" w:rsidRPr="008948D2">
        <w:rPr>
          <w:rFonts w:ascii="Tahoma" w:hAnsi="Tahoma" w:cs="Tahoma"/>
          <w:sz w:val="22"/>
          <w:szCs w:val="22"/>
        </w:rPr>
        <w:t>II</w:t>
      </w:r>
      <w:r w:rsidRPr="008948D2">
        <w:rPr>
          <w:rFonts w:ascii="Tahoma" w:hAnsi="Tahoma" w:cs="Tahoma"/>
          <w:sz w:val="22"/>
          <w:szCs w:val="22"/>
        </w:rPr>
        <w:t xml:space="preserve">, inclusive no caso de vícios, devendo ser substituído pela </w:t>
      </w:r>
      <w:r w:rsidRPr="008948D2">
        <w:rPr>
          <w:rFonts w:ascii="Tahoma" w:hAnsi="Tahoma" w:cs="Tahoma"/>
          <w:color w:val="000000"/>
          <w:sz w:val="22"/>
          <w:szCs w:val="22"/>
        </w:rPr>
        <w:t>Contratada</w:t>
      </w:r>
      <w:r w:rsidRPr="008948D2">
        <w:rPr>
          <w:rFonts w:ascii="Tahoma" w:hAnsi="Tahoma" w:cs="Tahoma"/>
          <w:sz w:val="22"/>
          <w:szCs w:val="22"/>
        </w:rPr>
        <w:t xml:space="preserve"> no prazo máximo estabelecido no Anexo </w:t>
      </w:r>
      <w:r w:rsidR="00303EF9" w:rsidRPr="008948D2">
        <w:rPr>
          <w:rFonts w:ascii="Tahoma" w:hAnsi="Tahoma" w:cs="Tahoma"/>
          <w:sz w:val="22"/>
          <w:szCs w:val="22"/>
        </w:rPr>
        <w:t>I</w:t>
      </w:r>
      <w:r w:rsidRPr="008948D2">
        <w:rPr>
          <w:rFonts w:ascii="Tahoma" w:hAnsi="Tahoma" w:cs="Tahoma"/>
          <w:sz w:val="22"/>
          <w:szCs w:val="22"/>
        </w:rPr>
        <w:t>I, sem</w:t>
      </w:r>
      <w:r w:rsidRPr="00C71FD3">
        <w:rPr>
          <w:rFonts w:ascii="Tahoma" w:hAnsi="Tahoma" w:cs="Tahoma"/>
          <w:sz w:val="22"/>
          <w:szCs w:val="22"/>
        </w:rPr>
        <w:t xml:space="preserve">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0A70EF06" w:rsidR="00AD0EBE" w:rsidRPr="008948D2"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8948D2">
        <w:rPr>
          <w:rFonts w:ascii="Tahoma" w:hAnsi="Tahoma" w:cs="Tahoma"/>
          <w:color w:val="000000"/>
          <w:sz w:val="22"/>
          <w:szCs w:val="22"/>
        </w:rPr>
        <w:t>Contratada</w:t>
      </w:r>
      <w:r w:rsidRPr="008948D2">
        <w:rPr>
          <w:rFonts w:ascii="Tahoma" w:hAnsi="Tahoma" w:cs="Tahoma"/>
          <w:sz w:val="22"/>
          <w:szCs w:val="22"/>
        </w:rPr>
        <w:t xml:space="preserve"> responsabilizar-se-á pelo carregamento e transporte </w:t>
      </w:r>
      <w:r w:rsidR="004C19FD" w:rsidRPr="008948D2">
        <w:rPr>
          <w:rFonts w:ascii="Tahoma" w:hAnsi="Tahoma" w:cs="Tahoma"/>
          <w:sz w:val="22"/>
          <w:szCs w:val="22"/>
        </w:rPr>
        <w:t xml:space="preserve">dos </w:t>
      </w:r>
      <w:r w:rsidR="004C19FD" w:rsidRPr="008948D2">
        <w:rPr>
          <w:rFonts w:ascii="Tahoma" w:hAnsi="Tahoma" w:cs="Tahoma"/>
          <w:color w:val="000000"/>
          <w:sz w:val="22"/>
          <w:szCs w:val="22"/>
        </w:rPr>
        <w:t>medicamentos</w:t>
      </w:r>
      <w:r w:rsidRPr="008948D2">
        <w:rPr>
          <w:rFonts w:ascii="Tahoma" w:hAnsi="Tahoma" w:cs="Tahoma"/>
          <w:sz w:val="22"/>
          <w:szCs w:val="22"/>
        </w:rPr>
        <w:t>, bem como pelo seu descarregamento no local de entrega indicado no Anexo II.</w:t>
      </w:r>
    </w:p>
    <w:p w14:paraId="4B55AA4E" w14:textId="77777777" w:rsidR="00AD0EBE" w:rsidRPr="008948D2" w:rsidRDefault="00AD0EBE" w:rsidP="00AD0EBE">
      <w:pPr>
        <w:widowControl/>
        <w:spacing w:line="360" w:lineRule="atLeast"/>
        <w:jc w:val="both"/>
        <w:rPr>
          <w:rFonts w:ascii="Tahoma" w:hAnsi="Tahoma" w:cs="Tahoma"/>
          <w:sz w:val="22"/>
          <w:szCs w:val="22"/>
        </w:rPr>
      </w:pPr>
    </w:p>
    <w:p w14:paraId="30735C23" w14:textId="73DE552A" w:rsidR="00AD0EBE" w:rsidRPr="00C71FD3" w:rsidRDefault="00AD0EBE" w:rsidP="00AD0EBE">
      <w:pPr>
        <w:widowControl/>
        <w:spacing w:line="360" w:lineRule="atLeast"/>
        <w:ind w:left="567"/>
        <w:jc w:val="both"/>
        <w:rPr>
          <w:rFonts w:ascii="Tahoma" w:hAnsi="Tahoma" w:cs="Tahoma"/>
          <w:sz w:val="22"/>
          <w:szCs w:val="22"/>
        </w:rPr>
      </w:pPr>
      <w:r w:rsidRPr="008948D2">
        <w:rPr>
          <w:rFonts w:ascii="Tahoma" w:hAnsi="Tahoma" w:cs="Tahoma"/>
          <w:b/>
          <w:sz w:val="22"/>
          <w:szCs w:val="22"/>
        </w:rPr>
        <w:t>15.5.1.</w:t>
      </w:r>
      <w:r w:rsidRPr="008948D2">
        <w:rPr>
          <w:rFonts w:ascii="Tahoma" w:hAnsi="Tahoma" w:cs="Tahoma"/>
          <w:sz w:val="22"/>
          <w:szCs w:val="22"/>
        </w:rPr>
        <w:t xml:space="preserve"> O</w:t>
      </w:r>
      <w:r w:rsidR="004C19FD" w:rsidRPr="008948D2">
        <w:rPr>
          <w:rFonts w:ascii="Tahoma" w:hAnsi="Tahoma" w:cs="Tahoma"/>
          <w:sz w:val="22"/>
          <w:szCs w:val="22"/>
        </w:rPr>
        <w:t xml:space="preserve">s </w:t>
      </w:r>
      <w:r w:rsidR="004C19FD" w:rsidRPr="008948D2">
        <w:rPr>
          <w:rFonts w:ascii="Tahoma" w:hAnsi="Tahoma" w:cs="Tahoma"/>
          <w:color w:val="000000"/>
          <w:sz w:val="22"/>
          <w:szCs w:val="22"/>
        </w:rPr>
        <w:t>medicamentos</w:t>
      </w:r>
      <w:r w:rsidR="004C19FD">
        <w:rPr>
          <w:rFonts w:ascii="Tahoma" w:hAnsi="Tahoma" w:cs="Tahoma"/>
          <w:color w:val="000000"/>
          <w:sz w:val="22"/>
          <w:szCs w:val="22"/>
        </w:rPr>
        <w:t xml:space="preserve">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5709B561" w:rsidR="00AD0EBE" w:rsidRPr="008948D2" w:rsidRDefault="00AD0EBE" w:rsidP="00AD0EBE">
      <w:pPr>
        <w:widowControl/>
        <w:spacing w:line="360" w:lineRule="atLeast"/>
        <w:jc w:val="both"/>
        <w:rPr>
          <w:rFonts w:ascii="Tahoma" w:hAnsi="Tahoma" w:cs="Tahoma"/>
          <w:sz w:val="22"/>
          <w:szCs w:val="22"/>
        </w:rPr>
      </w:pPr>
      <w:r w:rsidRPr="008948D2">
        <w:rPr>
          <w:rFonts w:ascii="Tahoma" w:hAnsi="Tahoma" w:cs="Tahoma"/>
          <w:b/>
          <w:sz w:val="22"/>
          <w:szCs w:val="22"/>
        </w:rPr>
        <w:t>15.</w:t>
      </w:r>
      <w:r w:rsidR="004C19FD" w:rsidRPr="008948D2">
        <w:rPr>
          <w:rFonts w:ascii="Tahoma" w:hAnsi="Tahoma" w:cs="Tahoma"/>
          <w:b/>
          <w:sz w:val="22"/>
          <w:szCs w:val="22"/>
        </w:rPr>
        <w:t>6</w:t>
      </w:r>
      <w:r w:rsidRPr="008948D2">
        <w:rPr>
          <w:rFonts w:ascii="Tahoma" w:hAnsi="Tahoma" w:cs="Tahoma"/>
          <w:b/>
          <w:sz w:val="22"/>
          <w:szCs w:val="22"/>
        </w:rPr>
        <w:t>.</w:t>
      </w:r>
      <w:r w:rsidRPr="008948D2">
        <w:rPr>
          <w:rFonts w:ascii="Tahoma" w:hAnsi="Tahoma" w:cs="Tahoma"/>
          <w:sz w:val="22"/>
          <w:szCs w:val="22"/>
        </w:rPr>
        <w:t xml:space="preserve"> Por ocasião da entrega </w:t>
      </w:r>
      <w:r w:rsidR="004C19FD" w:rsidRPr="008948D2">
        <w:rPr>
          <w:rFonts w:ascii="Tahoma" w:hAnsi="Tahoma" w:cs="Tahoma"/>
          <w:sz w:val="22"/>
          <w:szCs w:val="22"/>
        </w:rPr>
        <w:t xml:space="preserve">dos </w:t>
      </w:r>
      <w:r w:rsidR="004C19FD" w:rsidRPr="008948D2">
        <w:rPr>
          <w:rFonts w:ascii="Tahoma" w:hAnsi="Tahoma" w:cs="Tahoma"/>
          <w:color w:val="000000"/>
          <w:sz w:val="22"/>
          <w:szCs w:val="22"/>
        </w:rPr>
        <w:t>medicamentos</w:t>
      </w:r>
      <w:r w:rsidR="004C19FD" w:rsidRPr="008948D2">
        <w:rPr>
          <w:rFonts w:ascii="Tahoma" w:hAnsi="Tahoma" w:cs="Tahoma"/>
          <w:sz w:val="22"/>
          <w:szCs w:val="22"/>
        </w:rPr>
        <w:t>,</w:t>
      </w:r>
      <w:r w:rsidRPr="008948D2">
        <w:rPr>
          <w:rFonts w:ascii="Tahoma" w:hAnsi="Tahoma" w:cs="Tahoma"/>
          <w:sz w:val="22"/>
          <w:szCs w:val="22"/>
        </w:rPr>
        <w:t xml:space="preserve"> a </w:t>
      </w:r>
      <w:r w:rsidRPr="008948D2">
        <w:rPr>
          <w:rFonts w:ascii="Tahoma" w:hAnsi="Tahoma" w:cs="Tahoma"/>
          <w:color w:val="000000"/>
          <w:sz w:val="22"/>
          <w:szCs w:val="22"/>
        </w:rPr>
        <w:t>Contratada</w:t>
      </w:r>
      <w:r w:rsidRPr="008948D2">
        <w:rPr>
          <w:rFonts w:ascii="Tahoma" w:hAnsi="Tahoma" w:cs="Tahoma"/>
          <w:sz w:val="22"/>
          <w:szCs w:val="22"/>
        </w:rPr>
        <w:t xml:space="preserve"> deverá apresentar Nota Fiscal constando quantidade</w:t>
      </w:r>
      <w:r w:rsidRPr="008948D2">
        <w:rPr>
          <w:rFonts w:ascii="Tahoma" w:hAnsi="Tahoma" w:cs="Tahoma"/>
          <w:color w:val="000000"/>
          <w:sz w:val="22"/>
          <w:szCs w:val="22"/>
        </w:rPr>
        <w:t>, marca/fabricante, preço unitário, preço total e</w:t>
      </w:r>
      <w:r w:rsidRPr="008948D2">
        <w:rPr>
          <w:rFonts w:ascii="Tahoma" w:hAnsi="Tahoma" w:cs="Tahoma"/>
          <w:sz w:val="22"/>
          <w:szCs w:val="22"/>
        </w:rPr>
        <w:t xml:space="preserve"> nº do código do item na Prefeitura de Campinas (igual ao da Nota de Empenho).</w:t>
      </w:r>
    </w:p>
    <w:p w14:paraId="1904EAD0" w14:textId="77777777" w:rsidR="00AD0EBE" w:rsidRPr="008948D2"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8948D2" w:rsidRDefault="00AD0EBE" w:rsidP="00AD0EBE">
      <w:pPr>
        <w:pStyle w:val="Corpodetexto21"/>
        <w:suppressAutoHyphens/>
        <w:spacing w:line="360" w:lineRule="atLeast"/>
        <w:ind w:left="567"/>
        <w:rPr>
          <w:rFonts w:ascii="Tahoma" w:hAnsi="Tahoma" w:cs="Tahoma"/>
          <w:sz w:val="22"/>
          <w:szCs w:val="22"/>
        </w:rPr>
      </w:pPr>
      <w:r w:rsidRPr="008948D2">
        <w:rPr>
          <w:rFonts w:ascii="Tahoma" w:hAnsi="Tahoma" w:cs="Tahoma"/>
          <w:b/>
          <w:sz w:val="22"/>
          <w:szCs w:val="22"/>
        </w:rPr>
        <w:t>15.</w:t>
      </w:r>
      <w:r w:rsidR="004C19FD" w:rsidRPr="008948D2">
        <w:rPr>
          <w:rFonts w:ascii="Tahoma" w:hAnsi="Tahoma" w:cs="Tahoma"/>
          <w:b/>
          <w:sz w:val="22"/>
          <w:szCs w:val="22"/>
        </w:rPr>
        <w:t>6</w:t>
      </w:r>
      <w:r w:rsidRPr="008948D2">
        <w:rPr>
          <w:rFonts w:ascii="Tahoma" w:hAnsi="Tahoma" w:cs="Tahoma"/>
          <w:b/>
          <w:sz w:val="22"/>
          <w:szCs w:val="22"/>
        </w:rPr>
        <w:t>.1.</w:t>
      </w:r>
      <w:r w:rsidRPr="008948D2">
        <w:rPr>
          <w:rFonts w:ascii="Tahoma" w:hAnsi="Tahoma" w:cs="Tahoma"/>
          <w:sz w:val="22"/>
          <w:szCs w:val="22"/>
        </w:rPr>
        <w:t xml:space="preserve"> Os preços da Nota Fiscal não poderão ser divergentes daqueles constantes na </w:t>
      </w:r>
      <w:r w:rsidRPr="008948D2">
        <w:rPr>
          <w:rFonts w:ascii="Tahoma" w:hAnsi="Tahoma" w:cs="Tahoma"/>
          <w:color w:val="000000"/>
          <w:sz w:val="22"/>
          <w:szCs w:val="22"/>
        </w:rPr>
        <w:t>Nota de Empenho.</w:t>
      </w:r>
    </w:p>
    <w:p w14:paraId="5D3C7A2F" w14:textId="77777777" w:rsidR="00AD0EBE" w:rsidRPr="008948D2"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8948D2" w:rsidRDefault="00AD0EBE" w:rsidP="00AD0EBE">
      <w:pPr>
        <w:pStyle w:val="Corpodetexto21"/>
        <w:suppressAutoHyphens/>
        <w:spacing w:line="360" w:lineRule="atLeast"/>
        <w:ind w:left="567"/>
        <w:rPr>
          <w:rFonts w:ascii="Tahoma" w:hAnsi="Tahoma" w:cs="Tahoma"/>
          <w:sz w:val="22"/>
          <w:szCs w:val="22"/>
        </w:rPr>
      </w:pPr>
      <w:r w:rsidRPr="008948D2">
        <w:rPr>
          <w:rFonts w:ascii="Tahoma" w:hAnsi="Tahoma" w:cs="Tahoma"/>
          <w:b/>
          <w:color w:val="000000"/>
          <w:sz w:val="22"/>
          <w:szCs w:val="22"/>
        </w:rPr>
        <w:t>15.</w:t>
      </w:r>
      <w:r w:rsidR="004C19FD" w:rsidRPr="008948D2">
        <w:rPr>
          <w:rFonts w:ascii="Tahoma" w:hAnsi="Tahoma" w:cs="Tahoma"/>
          <w:b/>
          <w:color w:val="000000"/>
          <w:sz w:val="22"/>
          <w:szCs w:val="22"/>
        </w:rPr>
        <w:t>6</w:t>
      </w:r>
      <w:r w:rsidRPr="008948D2">
        <w:rPr>
          <w:rFonts w:ascii="Tahoma" w:hAnsi="Tahoma" w:cs="Tahoma"/>
          <w:b/>
          <w:color w:val="000000"/>
          <w:sz w:val="22"/>
          <w:szCs w:val="22"/>
        </w:rPr>
        <w:t>.2.</w:t>
      </w:r>
      <w:r w:rsidRPr="008948D2">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8948D2"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15.</w:t>
      </w:r>
      <w:r w:rsidR="004C19FD" w:rsidRPr="008948D2">
        <w:rPr>
          <w:rFonts w:ascii="Tahoma" w:hAnsi="Tahoma" w:cs="Tahoma"/>
          <w:b/>
          <w:bCs/>
          <w:color w:val="000000"/>
          <w:kern w:val="0"/>
          <w:sz w:val="22"/>
          <w:szCs w:val="22"/>
          <w:lang w:eastAsia="pt-BR"/>
        </w:rPr>
        <w:t>7</w:t>
      </w:r>
      <w:r w:rsidRPr="008948D2">
        <w:rPr>
          <w:rFonts w:ascii="Tahoma" w:hAnsi="Tahoma" w:cs="Tahoma"/>
          <w:b/>
          <w:bCs/>
          <w:color w:val="000000"/>
          <w:kern w:val="0"/>
          <w:sz w:val="22"/>
          <w:szCs w:val="22"/>
          <w:lang w:eastAsia="pt-BR"/>
        </w:rPr>
        <w:t>.</w:t>
      </w:r>
      <w:r w:rsidRPr="008948D2">
        <w:rPr>
          <w:rFonts w:ascii="Tahoma" w:hAnsi="Tahoma" w:cs="Tahoma"/>
          <w:color w:val="000000"/>
          <w:kern w:val="0"/>
          <w:sz w:val="22"/>
          <w:szCs w:val="22"/>
          <w:lang w:eastAsia="pt-BR"/>
        </w:rPr>
        <w:t xml:space="preserve"> As condições de entrega</w:t>
      </w:r>
      <w:r w:rsidR="004C19FD" w:rsidRPr="008948D2">
        <w:rPr>
          <w:rFonts w:ascii="Tahoma" w:hAnsi="Tahoma" w:cs="Tahoma"/>
          <w:color w:val="000000"/>
          <w:kern w:val="0"/>
          <w:sz w:val="22"/>
          <w:szCs w:val="22"/>
          <w:lang w:eastAsia="pt-BR"/>
        </w:rPr>
        <w:t xml:space="preserve"> constam </w:t>
      </w:r>
      <w:r w:rsidRPr="008948D2">
        <w:rPr>
          <w:rFonts w:ascii="Tahoma" w:hAnsi="Tahoma" w:cs="Tahoma"/>
          <w:color w:val="000000"/>
          <w:kern w:val="0"/>
          <w:sz w:val="22"/>
          <w:szCs w:val="22"/>
          <w:lang w:eastAsia="pt-BR"/>
        </w:rPr>
        <w:t xml:space="preserve">no </w:t>
      </w:r>
      <w:r w:rsidRPr="008948D2">
        <w:rPr>
          <w:rFonts w:ascii="Tahoma" w:hAnsi="Tahoma" w:cs="Tahoma"/>
          <w:sz w:val="22"/>
          <w:szCs w:val="22"/>
        </w:rPr>
        <w:t>Anexo II</w:t>
      </w:r>
      <w:r w:rsidRPr="008948D2">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AD0EBE">
      <w:pPr>
        <w:widowControl/>
        <w:spacing w:line="360" w:lineRule="atLeast"/>
        <w:ind w:left="851"/>
        <w:jc w:val="both"/>
        <w:rPr>
          <w:rFonts w:ascii="Tahoma" w:hAnsi="Tahoma" w:cs="Tahoma"/>
          <w:sz w:val="22"/>
          <w:szCs w:val="22"/>
        </w:rPr>
      </w:pPr>
    </w:p>
    <w:p w14:paraId="37F86D26" w14:textId="77777777" w:rsidR="001E2519" w:rsidRPr="00C71FD3" w:rsidRDefault="001E2519" w:rsidP="001E2519">
      <w:pPr>
        <w:pStyle w:val="modelo"/>
        <w:widowControl/>
        <w:tabs>
          <w:tab w:val="clear" w:pos="4419"/>
          <w:tab w:val="clear" w:pos="8838"/>
        </w:tabs>
        <w:spacing w:line="360" w:lineRule="atLeast"/>
        <w:rPr>
          <w:rFonts w:ascii="Tahoma" w:hAnsi="Tahoma" w:cs="Tahoma"/>
          <w:sz w:val="22"/>
          <w:szCs w:val="22"/>
        </w:rPr>
      </w:pPr>
      <w:bookmarkStart w:id="48"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49"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49"/>
      <w:r w:rsidRPr="00C71FD3">
        <w:rPr>
          <w:rFonts w:ascii="Tahoma" w:hAnsi="Tahoma" w:cs="Tahoma"/>
          <w:sz w:val="22"/>
          <w:szCs w:val="22"/>
        </w:rPr>
        <w:t>, a contar da apresentação da Nota Fiscal, para aceitá-la ou rejeitá-la.</w:t>
      </w:r>
    </w:p>
    <w:bookmarkEnd w:id="48"/>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5601C6FB" w14:textId="77777777" w:rsidR="000F1793" w:rsidRPr="0047731D" w:rsidRDefault="000F1793" w:rsidP="000F1793">
      <w:pPr>
        <w:pStyle w:val="Cabealho"/>
        <w:spacing w:line="360" w:lineRule="atLeast"/>
        <w:jc w:val="both"/>
        <w:rPr>
          <w:rFonts w:ascii="Tahoma" w:hAnsi="Tahoma" w:cs="Tahoma"/>
          <w:sz w:val="22"/>
          <w:szCs w:val="22"/>
        </w:rPr>
      </w:pPr>
      <w:bookmarkStart w:id="50"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0"/>
    <w:p w14:paraId="6101C8D9" w14:textId="77777777" w:rsidR="000F1793" w:rsidRPr="00C71FD3" w:rsidRDefault="000F1793" w:rsidP="00AD0EBE">
      <w:pPr>
        <w:pStyle w:val="Standard"/>
        <w:widowControl/>
        <w:spacing w:line="360" w:lineRule="atLeast"/>
        <w:jc w:val="both"/>
        <w:rPr>
          <w:rFonts w:ascii="Tahoma" w:hAnsi="Tahoma" w:cs="Tahoma"/>
          <w:b/>
          <w:sz w:val="22"/>
          <w:szCs w:val="22"/>
        </w:rPr>
      </w:pPr>
    </w:p>
    <w:p w14:paraId="1A61E2C3" w14:textId="0E4B4ED5"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0F1793">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7FE3C290" w14:textId="77777777" w:rsidR="005370F1" w:rsidRPr="00C71FD3" w:rsidRDefault="005370F1" w:rsidP="005370F1">
      <w:pPr>
        <w:pStyle w:val="Cabealho"/>
        <w:widowControl/>
        <w:spacing w:line="360" w:lineRule="atLeast"/>
        <w:ind w:left="567"/>
        <w:jc w:val="both"/>
        <w:rPr>
          <w:rFonts w:ascii="Tahoma" w:hAnsi="Tahoma" w:cs="Tahoma"/>
          <w:sz w:val="22"/>
          <w:szCs w:val="22"/>
        </w:rPr>
      </w:pPr>
      <w:bookmarkStart w:id="51"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1"/>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4BCE514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AB492F">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8948D2"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8948D2">
        <w:rPr>
          <w:rFonts w:ascii="Tahoma" w:hAnsi="Tahoma" w:cs="Tahoma"/>
          <w:b/>
          <w:bCs/>
          <w:sz w:val="22"/>
          <w:szCs w:val="22"/>
          <w:shd w:val="clear" w:color="auto" w:fill="FFFFFF"/>
        </w:rPr>
        <w:t>17.4.4.</w:t>
      </w:r>
      <w:r w:rsidRPr="008948D2">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8948D2"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8948D2">
        <w:rPr>
          <w:rFonts w:ascii="Tahoma" w:hAnsi="Tahoma" w:cs="Tahoma"/>
          <w:b/>
          <w:bCs/>
          <w:sz w:val="22"/>
          <w:szCs w:val="22"/>
          <w:shd w:val="clear" w:color="auto" w:fill="FFFFFF"/>
        </w:rPr>
        <w:t>17.4.5.</w:t>
      </w:r>
      <w:r w:rsidRPr="008948D2">
        <w:rPr>
          <w:rFonts w:ascii="Tahoma" w:hAnsi="Tahoma" w:cs="Tahoma"/>
          <w:sz w:val="22"/>
          <w:szCs w:val="22"/>
          <w:shd w:val="clear" w:color="auto" w:fill="FFFFFF"/>
        </w:rPr>
        <w:t xml:space="preserve"> análise jurídica prévia, com posicionamento conclusivo quanto ao cumprimento dos requisitos definidos n</w:t>
      </w:r>
      <w:r w:rsidR="000060EE" w:rsidRPr="008948D2">
        <w:rPr>
          <w:rFonts w:ascii="Tahoma" w:hAnsi="Tahoma" w:cs="Tahoma"/>
          <w:sz w:val="22"/>
          <w:szCs w:val="22"/>
          <w:shd w:val="clear" w:color="auto" w:fill="FFFFFF"/>
        </w:rPr>
        <w:t xml:space="preserve">o subitem </w:t>
      </w:r>
      <w:r w:rsidR="000060EE" w:rsidRPr="008948D2">
        <w:rPr>
          <w:rFonts w:ascii="Tahoma" w:hAnsi="Tahoma" w:cs="Tahoma"/>
          <w:b/>
          <w:bCs/>
          <w:sz w:val="22"/>
          <w:szCs w:val="22"/>
          <w:shd w:val="clear" w:color="auto" w:fill="FFFFFF"/>
        </w:rPr>
        <w:t>17.4</w:t>
      </w:r>
      <w:r w:rsidRPr="008948D2">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1B4EE0F0"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303EF9">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9E8652B" w14:textId="77777777" w:rsidR="00EA0F76" w:rsidRPr="00EA0F76" w:rsidRDefault="00EA0F76" w:rsidP="00EA0F76">
      <w:pPr>
        <w:pStyle w:val="western"/>
        <w:spacing w:before="0" w:beforeAutospacing="0" w:after="0" w:afterAutospacing="0" w:line="360" w:lineRule="atLeast"/>
        <w:rPr>
          <w:rFonts w:ascii="Tahoma" w:hAnsi="Tahoma" w:cs="Tahoma"/>
          <w:sz w:val="22"/>
          <w:szCs w:val="22"/>
        </w:rPr>
      </w:pPr>
      <w:bookmarkStart w:id="52" w:name="_Hlk133941962"/>
      <w:r w:rsidRPr="00C71FD3">
        <w:rPr>
          <w:rFonts w:ascii="Tahoma" w:hAnsi="Tahoma" w:cs="Tahoma"/>
          <w:b/>
          <w:bCs/>
          <w:sz w:val="22"/>
          <w:szCs w:val="22"/>
        </w:rPr>
        <w:t>18.2.</w:t>
      </w:r>
      <w:r w:rsidRPr="00C71FD3">
        <w:rPr>
          <w:rFonts w:ascii="Tahoma" w:hAnsi="Tahoma" w:cs="Tahoma"/>
          <w:sz w:val="22"/>
          <w:szCs w:val="22"/>
        </w:rPr>
        <w:t xml:space="preserve"> No desempenho de suas atividades, é assegurado aos órgãos fiscalizadores o direito de verificar e </w:t>
      </w:r>
      <w:r w:rsidRPr="00EA0F76">
        <w:rPr>
          <w:rFonts w:ascii="Tahoma" w:hAnsi="Tahoma" w:cs="Tahoma"/>
          <w:sz w:val="22"/>
          <w:szCs w:val="22"/>
        </w:rPr>
        <w:t>exigir a perfeita execução do presente ajuste em todos os seus termos e condições.</w:t>
      </w:r>
    </w:p>
    <w:p w14:paraId="737E012E" w14:textId="77777777" w:rsidR="00EA0F76" w:rsidRPr="00EA0F76" w:rsidRDefault="00EA0F76" w:rsidP="00EA0F76">
      <w:pPr>
        <w:pStyle w:val="western"/>
        <w:spacing w:before="0" w:beforeAutospacing="0" w:after="0" w:afterAutospacing="0" w:line="360" w:lineRule="atLeast"/>
        <w:rPr>
          <w:rFonts w:ascii="Tahoma" w:hAnsi="Tahoma" w:cs="Tahoma"/>
          <w:sz w:val="22"/>
          <w:szCs w:val="22"/>
        </w:rPr>
      </w:pPr>
    </w:p>
    <w:p w14:paraId="44002464" w14:textId="77777777" w:rsidR="00EA0F76" w:rsidRPr="00C71FD3" w:rsidRDefault="00EA0F76" w:rsidP="00EA0F76">
      <w:pPr>
        <w:pStyle w:val="western"/>
        <w:spacing w:before="0" w:beforeAutospacing="0" w:after="0" w:afterAutospacing="0" w:line="360" w:lineRule="atLeast"/>
        <w:rPr>
          <w:rFonts w:ascii="Tahoma" w:hAnsi="Tahoma" w:cs="Tahoma"/>
          <w:sz w:val="22"/>
          <w:szCs w:val="22"/>
        </w:rPr>
      </w:pPr>
      <w:r w:rsidRPr="00EA0F76">
        <w:rPr>
          <w:rFonts w:ascii="Tahoma" w:hAnsi="Tahoma" w:cs="Tahoma"/>
          <w:b/>
          <w:bCs/>
          <w:sz w:val="22"/>
          <w:szCs w:val="22"/>
        </w:rPr>
        <w:t>18.3.</w:t>
      </w:r>
      <w:r w:rsidRPr="00EA0F7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2"/>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w:t>
      </w:r>
      <w:r w:rsidRPr="00C71FD3">
        <w:rPr>
          <w:rFonts w:ascii="Tahoma" w:hAnsi="Tahoma" w:cs="Tahoma"/>
          <w:sz w:val="22"/>
          <w:szCs w:val="22"/>
        </w:rPr>
        <w:lastRenderedPageBreak/>
        <w:t>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6A51E266" w14:textId="77777777" w:rsidR="005370F1" w:rsidRPr="00C71FD3" w:rsidRDefault="005370F1" w:rsidP="005370F1">
      <w:pPr>
        <w:pStyle w:val="modelo"/>
        <w:widowControl/>
        <w:tabs>
          <w:tab w:val="clear" w:pos="4419"/>
          <w:tab w:val="clear" w:pos="8838"/>
        </w:tabs>
        <w:spacing w:line="360" w:lineRule="atLeast"/>
        <w:rPr>
          <w:rFonts w:ascii="Tahoma" w:hAnsi="Tahoma" w:cs="Tahoma"/>
          <w:sz w:val="22"/>
          <w:szCs w:val="22"/>
        </w:rPr>
      </w:pPr>
      <w:bookmarkStart w:id="53" w:name="_Hlk162445895"/>
      <w:r w:rsidRPr="00C71FD3">
        <w:rPr>
          <w:rFonts w:ascii="Tahoma" w:hAnsi="Tahoma" w:cs="Tahoma"/>
          <w:b/>
          <w:color w:val="000000"/>
          <w:sz w:val="22"/>
          <w:szCs w:val="22"/>
        </w:rPr>
        <w:lastRenderedPageBreak/>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055D2101B57548EC9B06DFC1416DE7D5"/>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53"/>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4"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4"/>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05608AF8" w:rsidR="0037636E" w:rsidRPr="00C71FD3" w:rsidRDefault="000E540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5" w:name="Signatario"/>
      <w:r>
        <w:rPr>
          <w:rFonts w:ascii="Tahoma" w:hAnsi="Tahoma" w:cs="Tahoma"/>
          <w:b/>
          <w:bCs/>
          <w:sz w:val="22"/>
          <w:szCs w:val="22"/>
        </w:rPr>
        <w:instrText xml:space="preserve"> FORMDROPDOWN </w:instrText>
      </w:r>
      <w:r w:rsidR="005370F1">
        <w:rPr>
          <w:rFonts w:ascii="Tahoma" w:hAnsi="Tahoma" w:cs="Tahoma"/>
          <w:b/>
          <w:bCs/>
          <w:sz w:val="22"/>
          <w:szCs w:val="22"/>
        </w:rPr>
      </w:r>
      <w:r w:rsidR="005370F1">
        <w:rPr>
          <w:rFonts w:ascii="Tahoma" w:hAnsi="Tahoma" w:cs="Tahoma"/>
          <w:b/>
          <w:bCs/>
          <w:sz w:val="22"/>
          <w:szCs w:val="22"/>
        </w:rPr>
        <w:fldChar w:fldCharType="separate"/>
      </w:r>
      <w:r>
        <w:rPr>
          <w:rFonts w:ascii="Tahoma" w:hAnsi="Tahoma" w:cs="Tahoma"/>
          <w:b/>
          <w:bCs/>
          <w:sz w:val="22"/>
          <w:szCs w:val="22"/>
        </w:rPr>
        <w:fldChar w:fldCharType="end"/>
      </w:r>
      <w:bookmarkEnd w:id="55"/>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6" w:name="Cargo"/>
      <w:r w:rsidRPr="00C71FD3">
        <w:rPr>
          <w:rFonts w:ascii="Tahoma" w:hAnsi="Tahoma" w:cs="Tahoma"/>
          <w:sz w:val="22"/>
          <w:szCs w:val="22"/>
        </w:rPr>
        <w:instrText xml:space="preserve"> FORMDROPDOWN </w:instrText>
      </w:r>
      <w:r w:rsidR="005370F1">
        <w:rPr>
          <w:rFonts w:ascii="Tahoma" w:hAnsi="Tahoma" w:cs="Tahoma"/>
          <w:sz w:val="22"/>
          <w:szCs w:val="22"/>
        </w:rPr>
      </w:r>
      <w:r w:rsidR="005370F1">
        <w:rPr>
          <w:rFonts w:ascii="Tahoma" w:hAnsi="Tahoma" w:cs="Tahoma"/>
          <w:sz w:val="22"/>
          <w:szCs w:val="22"/>
        </w:rPr>
        <w:fldChar w:fldCharType="separate"/>
      </w:r>
      <w:r w:rsidRPr="00C71FD3">
        <w:rPr>
          <w:rFonts w:ascii="Tahoma" w:hAnsi="Tahoma" w:cs="Tahoma"/>
          <w:sz w:val="22"/>
          <w:szCs w:val="22"/>
        </w:rPr>
        <w:fldChar w:fldCharType="end"/>
      </w:r>
      <w:bookmarkEnd w:id="56"/>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802CBD0" w:rsidR="006230F9" w:rsidRPr="008948D2" w:rsidRDefault="00672F27" w:rsidP="006230F9">
      <w:pPr>
        <w:pStyle w:val="Standard"/>
        <w:widowControl/>
        <w:spacing w:line="360" w:lineRule="atLeast"/>
        <w:jc w:val="both"/>
        <w:rPr>
          <w:rFonts w:ascii="Tahoma" w:hAnsi="Tahoma" w:cs="Tahoma"/>
          <w:b/>
          <w:sz w:val="22"/>
          <w:szCs w:val="22"/>
        </w:rPr>
      </w:pPr>
      <w:bookmarkStart w:id="61" w:name="_Hlk82258815"/>
      <w:r w:rsidRPr="008948D2">
        <w:rPr>
          <w:rFonts w:ascii="Tahoma" w:hAnsi="Tahoma" w:cs="Tahoma"/>
          <w:b/>
          <w:sz w:val="22"/>
          <w:szCs w:val="22"/>
        </w:rPr>
        <w:t>1</w:t>
      </w:r>
      <w:r w:rsidR="006230F9" w:rsidRPr="008948D2">
        <w:rPr>
          <w:rFonts w:ascii="Tahoma" w:hAnsi="Tahoma" w:cs="Tahoma"/>
          <w:b/>
          <w:sz w:val="22"/>
          <w:szCs w:val="22"/>
        </w:rPr>
        <w:t xml:space="preserve">. </w:t>
      </w:r>
      <w:r w:rsidR="00AD0EBE" w:rsidRPr="008948D2">
        <w:rPr>
          <w:rFonts w:ascii="Tahoma" w:hAnsi="Tahoma" w:cs="Tahoma"/>
          <w:b/>
          <w:sz w:val="22"/>
          <w:szCs w:val="22"/>
        </w:rPr>
        <w:t xml:space="preserve">CONTEÚDO DA PROPOSTA </w:t>
      </w:r>
      <w:r w:rsidR="00983759" w:rsidRPr="008948D2">
        <w:rPr>
          <w:rFonts w:ascii="Tahoma" w:hAnsi="Tahoma" w:cs="Tahoma"/>
          <w:b/>
          <w:sz w:val="22"/>
          <w:szCs w:val="22"/>
        </w:rPr>
        <w:t>ESCRITA</w:t>
      </w:r>
      <w:r w:rsidRPr="008948D2">
        <w:rPr>
          <w:rFonts w:ascii="Tahoma" w:hAnsi="Tahoma" w:cs="Tahoma"/>
          <w:b/>
          <w:sz w:val="22"/>
          <w:szCs w:val="22"/>
        </w:rPr>
        <w:t xml:space="preserve"> E DOCUMENTOS COMPLEMENTARES</w:t>
      </w:r>
    </w:p>
    <w:p w14:paraId="5DA93DED" w14:textId="77777777" w:rsidR="00D2701D" w:rsidRPr="008948D2" w:rsidRDefault="00D2701D" w:rsidP="00D2701D">
      <w:pPr>
        <w:pStyle w:val="Standard"/>
        <w:widowControl/>
        <w:spacing w:line="360" w:lineRule="atLeast"/>
        <w:jc w:val="both"/>
        <w:rPr>
          <w:rFonts w:ascii="Tahoma" w:hAnsi="Tahoma" w:cs="Tahoma"/>
          <w:bCs/>
          <w:color w:val="FF0000"/>
          <w:sz w:val="22"/>
          <w:szCs w:val="22"/>
        </w:rPr>
      </w:pPr>
      <w:bookmarkStart w:id="62" w:name="_Hlk127260988"/>
      <w:r w:rsidRPr="008948D2">
        <w:rPr>
          <w:rFonts w:ascii="Tahoma" w:hAnsi="Tahoma" w:cs="Tahoma"/>
          <w:bCs/>
          <w:color w:val="FF0000"/>
          <w:sz w:val="22"/>
          <w:szCs w:val="22"/>
          <w:u w:val="single"/>
        </w:rPr>
        <w:t>Nota ao Pregoeiro 1</w:t>
      </w:r>
      <w:r w:rsidRPr="008948D2">
        <w:rPr>
          <w:rFonts w:ascii="Tahoma" w:hAnsi="Tahoma" w:cs="Tahoma"/>
          <w:bCs/>
          <w:color w:val="FF0000"/>
          <w:sz w:val="22"/>
          <w:szCs w:val="22"/>
        </w:rPr>
        <w:t xml:space="preserve">: Poderão ser solicitadas informações como marca/fabricante, </w:t>
      </w:r>
      <w:proofErr w:type="gramStart"/>
      <w:r w:rsidRPr="008948D2">
        <w:rPr>
          <w:rFonts w:ascii="Tahoma" w:hAnsi="Tahoma" w:cs="Tahoma"/>
          <w:bCs/>
          <w:color w:val="FF0000"/>
          <w:sz w:val="22"/>
          <w:szCs w:val="22"/>
        </w:rPr>
        <w:t>catálogos, etc.</w:t>
      </w:r>
      <w:proofErr w:type="gramEnd"/>
      <w:r w:rsidRPr="008948D2">
        <w:rPr>
          <w:rFonts w:ascii="Tahoma" w:hAnsi="Tahoma" w:cs="Tahoma"/>
          <w:bCs/>
          <w:color w:val="FF0000"/>
          <w:sz w:val="22"/>
          <w:szCs w:val="22"/>
        </w:rPr>
        <w:t xml:space="preserve"> </w:t>
      </w:r>
    </w:p>
    <w:p w14:paraId="40B98E21" w14:textId="77777777" w:rsidR="00D2701D" w:rsidRPr="00C71FD3" w:rsidRDefault="00D2701D" w:rsidP="00D2701D">
      <w:pPr>
        <w:pStyle w:val="Standard"/>
        <w:widowControl/>
        <w:spacing w:line="360" w:lineRule="atLeast"/>
        <w:jc w:val="both"/>
        <w:rPr>
          <w:rFonts w:ascii="Tahoma" w:hAnsi="Tahoma" w:cs="Tahoma"/>
          <w:bCs/>
          <w:color w:val="FF0000"/>
          <w:sz w:val="22"/>
          <w:szCs w:val="22"/>
        </w:rPr>
      </w:pPr>
      <w:bookmarkStart w:id="63" w:name="_Hlk127202714"/>
      <w:r w:rsidRPr="008948D2">
        <w:rPr>
          <w:rFonts w:ascii="Tahoma" w:hAnsi="Tahoma" w:cs="Tahoma"/>
          <w:bCs/>
          <w:color w:val="FF0000"/>
          <w:sz w:val="22"/>
          <w:szCs w:val="22"/>
        </w:rPr>
        <w:t>Lei Federal nº 14.133/2021</w:t>
      </w:r>
      <w:bookmarkEnd w:id="63"/>
      <w:r w:rsidRPr="008948D2">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8948D2">
        <w:rPr>
          <w:rFonts w:ascii="Tahoma" w:hAnsi="Tahoma" w:cs="Tahoma"/>
          <w:bCs/>
          <w:color w:val="FF0000"/>
          <w:sz w:val="22"/>
          <w:szCs w:val="22"/>
          <w:u w:val="single"/>
        </w:rPr>
        <w:t xml:space="preserve">Observar as regras contidas nos </w:t>
      </w:r>
      <w:proofErr w:type="spellStart"/>
      <w:r w:rsidRPr="008948D2">
        <w:rPr>
          <w:rFonts w:ascii="Tahoma" w:hAnsi="Tahoma" w:cs="Tahoma"/>
          <w:bCs/>
          <w:color w:val="FF0000"/>
          <w:sz w:val="22"/>
          <w:szCs w:val="22"/>
          <w:u w:val="single"/>
        </w:rPr>
        <w:t>arts</w:t>
      </w:r>
      <w:proofErr w:type="spellEnd"/>
      <w:r w:rsidRPr="008948D2">
        <w:rPr>
          <w:rFonts w:ascii="Tahoma" w:hAnsi="Tahoma" w:cs="Tahoma"/>
          <w:bCs/>
          <w:color w:val="FF0000"/>
          <w:sz w:val="22"/>
          <w:szCs w:val="22"/>
          <w:u w:val="single"/>
        </w:rPr>
        <w:t>. 41 e 42 da nova Lei de Licitações</w:t>
      </w:r>
      <w:r w:rsidRPr="008948D2">
        <w:rPr>
          <w:rFonts w:ascii="Tahoma" w:hAnsi="Tahoma" w:cs="Tahoma"/>
          <w:bCs/>
          <w:color w:val="FF0000"/>
          <w:sz w:val="22"/>
          <w:szCs w:val="22"/>
        </w:rPr>
        <w:t>.</w:t>
      </w:r>
    </w:p>
    <w:bookmarkEnd w:id="62"/>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7BC20D63" w14:textId="56DC1FCC" w:rsidR="00D2701D" w:rsidRPr="008948D2" w:rsidRDefault="00D2701D" w:rsidP="00D2701D">
      <w:pPr>
        <w:pStyle w:val="Standard"/>
        <w:widowControl/>
        <w:spacing w:line="360" w:lineRule="atLeast"/>
        <w:jc w:val="both"/>
        <w:rPr>
          <w:rFonts w:ascii="Tahoma" w:hAnsi="Tahoma" w:cs="Tahoma"/>
          <w:b/>
          <w:sz w:val="22"/>
          <w:szCs w:val="22"/>
        </w:rPr>
      </w:pPr>
      <w:r w:rsidRPr="008948D2">
        <w:rPr>
          <w:rFonts w:ascii="Tahoma" w:hAnsi="Tahoma" w:cs="Tahoma"/>
          <w:b/>
          <w:sz w:val="22"/>
          <w:szCs w:val="22"/>
        </w:rPr>
        <w:t xml:space="preserve">1.1. </w:t>
      </w:r>
      <w:r w:rsidRPr="008948D2">
        <w:rPr>
          <w:rFonts w:ascii="Tahoma" w:hAnsi="Tahoma" w:cs="Tahoma"/>
          <w:bCs/>
          <w:sz w:val="22"/>
          <w:szCs w:val="22"/>
        </w:rPr>
        <w:t xml:space="preserve">Preço unitário correspondente ao lance vencedor e total do item (preço unitário x quantidade), expresso em números, na moeda corrente nacional, </w:t>
      </w:r>
      <w:bookmarkStart w:id="64" w:name="_Hlk127378244"/>
      <w:r w:rsidRPr="008948D2">
        <w:rPr>
          <w:rFonts w:ascii="Tahoma" w:hAnsi="Tahoma" w:cs="Tahoma"/>
          <w:bCs/>
          <w:sz w:val="22"/>
          <w:szCs w:val="22"/>
        </w:rPr>
        <w:t xml:space="preserve">com no máximo </w:t>
      </w:r>
      <w:sdt>
        <w:sdtPr>
          <w:rPr>
            <w:rFonts w:ascii="Tahoma" w:hAnsi="Tahoma" w:cs="Tahoma"/>
            <w:bCs/>
            <w:sz w:val="22"/>
            <w:szCs w:val="22"/>
          </w:rPr>
          <w:alias w:val="Casas decimais"/>
          <w:tag w:val="Casas decimais"/>
          <w:id w:val="820466407"/>
          <w:placeholder>
            <w:docPart w:val="7D2F69C189034D5C99D3F0335AF6D61E"/>
          </w:placeholder>
          <w:dropDownList>
            <w:listItem w:displayText="duas casas decimais" w:value="duas casas decimais"/>
            <w:listItem w:displayText="quatro casas decimais" w:value="quatro casas decimais"/>
          </w:dropDownList>
        </w:sdtPr>
        <w:sdtEndPr/>
        <w:sdtContent>
          <w:r w:rsidR="000E5401">
            <w:rPr>
              <w:rFonts w:ascii="Tahoma" w:hAnsi="Tahoma" w:cs="Tahoma"/>
              <w:bCs/>
              <w:sz w:val="22"/>
              <w:szCs w:val="22"/>
            </w:rPr>
            <w:t>duas casas decimais</w:t>
          </w:r>
        </w:sdtContent>
      </w:sdt>
      <w:r w:rsidRPr="008948D2">
        <w:rPr>
          <w:rFonts w:ascii="Tahoma" w:hAnsi="Tahoma" w:cs="Tahoma"/>
          <w:bCs/>
          <w:sz w:val="22"/>
          <w:szCs w:val="22"/>
        </w:rPr>
        <w:t>, sendo desprezadas as demais;</w:t>
      </w:r>
    </w:p>
    <w:bookmarkEnd w:id="64"/>
    <w:p w14:paraId="21CD92B5" w14:textId="77777777" w:rsidR="00AD0EBE" w:rsidRPr="008948D2" w:rsidRDefault="00AD0EBE" w:rsidP="00AD0EBE">
      <w:pPr>
        <w:pStyle w:val="Standard"/>
        <w:widowControl/>
        <w:spacing w:line="360" w:lineRule="atLeast"/>
        <w:jc w:val="both"/>
        <w:rPr>
          <w:rFonts w:ascii="Tahoma" w:hAnsi="Tahoma" w:cs="Tahoma"/>
          <w:b/>
          <w:sz w:val="22"/>
          <w:szCs w:val="22"/>
        </w:rPr>
      </w:pPr>
    </w:p>
    <w:p w14:paraId="6681F594" w14:textId="2012B626" w:rsidR="00AD0EBE" w:rsidRPr="008948D2" w:rsidRDefault="00176FA1" w:rsidP="00AD0EBE">
      <w:pPr>
        <w:pStyle w:val="Standard"/>
        <w:widowControl/>
        <w:spacing w:line="360" w:lineRule="atLeast"/>
        <w:jc w:val="both"/>
        <w:rPr>
          <w:rFonts w:ascii="Tahoma" w:hAnsi="Tahoma" w:cs="Tahoma"/>
          <w:b/>
          <w:sz w:val="22"/>
          <w:szCs w:val="22"/>
        </w:rPr>
      </w:pPr>
      <w:r w:rsidRPr="008948D2">
        <w:rPr>
          <w:rFonts w:ascii="Tahoma" w:hAnsi="Tahoma" w:cs="Tahoma"/>
          <w:b/>
          <w:sz w:val="22"/>
          <w:szCs w:val="22"/>
        </w:rPr>
        <w:t>1</w:t>
      </w:r>
      <w:r w:rsidR="00AD0EBE" w:rsidRPr="008948D2">
        <w:rPr>
          <w:rFonts w:ascii="Tahoma" w:hAnsi="Tahoma" w:cs="Tahoma"/>
          <w:b/>
          <w:sz w:val="22"/>
          <w:szCs w:val="22"/>
        </w:rPr>
        <w:t xml:space="preserve">.2. </w:t>
      </w:r>
      <w:r w:rsidR="00AD0EBE" w:rsidRPr="008948D2">
        <w:rPr>
          <w:rFonts w:ascii="Tahoma" w:hAnsi="Tahoma" w:cs="Tahoma"/>
          <w:bCs/>
          <w:sz w:val="22"/>
          <w:szCs w:val="22"/>
        </w:rPr>
        <w:t>Marca/fabricante do item ofertado</w:t>
      </w:r>
      <w:r w:rsidR="00101A75" w:rsidRPr="008948D2">
        <w:rPr>
          <w:rFonts w:ascii="Tahoma" w:hAnsi="Tahoma" w:cs="Tahoma"/>
          <w:bCs/>
          <w:sz w:val="22"/>
          <w:szCs w:val="22"/>
        </w:rPr>
        <w:t>;</w:t>
      </w:r>
    </w:p>
    <w:p w14:paraId="22B72814" w14:textId="77777777" w:rsidR="00AD0EBE" w:rsidRPr="008948D2" w:rsidRDefault="00AD0EBE" w:rsidP="00AD0EBE">
      <w:pPr>
        <w:pStyle w:val="Standard"/>
        <w:widowControl/>
        <w:spacing w:line="360" w:lineRule="atLeast"/>
        <w:jc w:val="both"/>
        <w:rPr>
          <w:rFonts w:ascii="Tahoma" w:hAnsi="Tahoma" w:cs="Tahoma"/>
          <w:b/>
          <w:sz w:val="22"/>
          <w:szCs w:val="22"/>
        </w:rPr>
      </w:pPr>
    </w:p>
    <w:p w14:paraId="67893DA9" w14:textId="08E29D5C" w:rsidR="00AD0EBE" w:rsidRPr="008948D2" w:rsidRDefault="00176FA1" w:rsidP="00AD0EBE">
      <w:pPr>
        <w:pStyle w:val="Standard"/>
        <w:widowControl/>
        <w:spacing w:line="360" w:lineRule="atLeast"/>
        <w:jc w:val="both"/>
        <w:rPr>
          <w:rFonts w:ascii="Tahoma" w:hAnsi="Tahoma" w:cs="Tahoma"/>
          <w:bCs/>
          <w:sz w:val="22"/>
          <w:szCs w:val="22"/>
        </w:rPr>
      </w:pPr>
      <w:r w:rsidRPr="008948D2">
        <w:rPr>
          <w:rFonts w:ascii="Tahoma" w:hAnsi="Tahoma" w:cs="Tahoma"/>
          <w:b/>
          <w:sz w:val="22"/>
          <w:szCs w:val="22"/>
        </w:rPr>
        <w:t>1</w:t>
      </w:r>
      <w:r w:rsidR="00AD0EBE" w:rsidRPr="008948D2">
        <w:rPr>
          <w:rFonts w:ascii="Tahoma" w:hAnsi="Tahoma" w:cs="Tahoma"/>
          <w:b/>
          <w:sz w:val="22"/>
          <w:szCs w:val="22"/>
        </w:rPr>
        <w:t xml:space="preserve">.3. </w:t>
      </w:r>
      <w:r w:rsidR="00AD0EBE" w:rsidRPr="008948D2">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Pr="008948D2" w:rsidRDefault="00101A75" w:rsidP="00AD0EBE">
      <w:pPr>
        <w:pStyle w:val="Standard"/>
        <w:widowControl/>
        <w:spacing w:line="360" w:lineRule="atLeast"/>
        <w:jc w:val="both"/>
        <w:rPr>
          <w:rFonts w:ascii="Tahoma" w:hAnsi="Tahoma" w:cs="Tahoma"/>
          <w:bCs/>
          <w:sz w:val="22"/>
          <w:szCs w:val="22"/>
        </w:rPr>
      </w:pPr>
    </w:p>
    <w:p w14:paraId="0208EB83" w14:textId="77777777" w:rsidR="00162C05" w:rsidRPr="008948D2" w:rsidRDefault="00101A75" w:rsidP="00162C05">
      <w:pPr>
        <w:pStyle w:val="Standard"/>
        <w:widowControl/>
        <w:spacing w:line="360" w:lineRule="atLeast"/>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1.4.</w:t>
      </w:r>
      <w:r w:rsidRPr="008948D2">
        <w:rPr>
          <w:rFonts w:ascii="Tahoma" w:hAnsi="Tahoma" w:cs="Tahoma"/>
          <w:color w:val="000000"/>
          <w:kern w:val="0"/>
          <w:sz w:val="22"/>
          <w:szCs w:val="22"/>
          <w:lang w:eastAsia="pt-BR"/>
        </w:rPr>
        <w:t xml:space="preserve"> Código (GGREM) do medicamento ofertado constante na Lista de Preços da CMED vigente na data da disputa</w:t>
      </w:r>
      <w:r w:rsidR="00162C05" w:rsidRPr="008948D2">
        <w:rPr>
          <w:rFonts w:ascii="Tahoma" w:hAnsi="Tahoma" w:cs="Tahoma"/>
          <w:color w:val="000000"/>
          <w:kern w:val="0"/>
          <w:sz w:val="22"/>
          <w:szCs w:val="22"/>
          <w:lang w:eastAsia="pt-BR"/>
        </w:rPr>
        <w:t>, ou menção expressa de que não consta na referida tabela;</w:t>
      </w:r>
    </w:p>
    <w:p w14:paraId="30B6D9D4" w14:textId="77777777" w:rsidR="00101A75" w:rsidRPr="008948D2"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8948D2" w:rsidRDefault="00101A75" w:rsidP="00101A75">
      <w:pPr>
        <w:pStyle w:val="Standard"/>
        <w:widowControl/>
        <w:spacing w:line="360" w:lineRule="atLeast"/>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1.5.</w:t>
      </w:r>
      <w:r w:rsidRPr="008948D2">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8948D2"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8948D2"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1.5.1.</w:t>
      </w:r>
      <w:r w:rsidRPr="008948D2">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8948D2"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8948D2"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1.5.2.</w:t>
      </w:r>
      <w:r w:rsidRPr="008948D2">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8948D2"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8948D2">
        <w:rPr>
          <w:rFonts w:ascii="Tahoma" w:hAnsi="Tahoma" w:cs="Tahoma"/>
          <w:b/>
          <w:bCs/>
          <w:color w:val="000000"/>
          <w:kern w:val="0"/>
          <w:sz w:val="22"/>
          <w:szCs w:val="22"/>
          <w:lang w:eastAsia="pt-BR"/>
        </w:rPr>
        <w:lastRenderedPageBreak/>
        <w:t>1.5.3.</w:t>
      </w:r>
      <w:r w:rsidRPr="008948D2">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391D4D89" w14:textId="77777777" w:rsidR="000F1793" w:rsidRDefault="000F1793" w:rsidP="000F1793">
      <w:pPr>
        <w:pStyle w:val="Standard"/>
        <w:widowControl/>
        <w:spacing w:line="360" w:lineRule="atLeast"/>
        <w:jc w:val="both"/>
        <w:rPr>
          <w:sz w:val="22"/>
          <w:szCs w:val="22"/>
        </w:rPr>
      </w:pPr>
      <w:bookmarkStart w:id="65" w:name="_Hlk145593735"/>
      <w:bookmarkStart w:id="66" w:name="_Hlk145594405"/>
      <w:r w:rsidRPr="00AC24E9">
        <w:rPr>
          <w:rFonts w:ascii="Tahoma" w:hAnsi="Tahoma" w:cs="Tahoma"/>
          <w:b/>
          <w:sz w:val="22"/>
          <w:szCs w:val="22"/>
        </w:rPr>
        <w:t>1.</w:t>
      </w:r>
      <w:r>
        <w:rPr>
          <w:rFonts w:ascii="Tahoma" w:hAnsi="Tahoma" w:cs="Tahoma"/>
          <w:b/>
          <w:sz w:val="22"/>
          <w:szCs w:val="22"/>
        </w:rPr>
        <w:t>6</w:t>
      </w:r>
      <w:r w:rsidRPr="00AC24E9">
        <w:rPr>
          <w:rFonts w:ascii="Tahoma" w:hAnsi="Tahoma" w:cs="Tahoma"/>
          <w:b/>
          <w:sz w:val="22"/>
          <w:szCs w:val="22"/>
        </w:rPr>
        <w:t xml:space="preserve">.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5"/>
    <w:p w14:paraId="34346267" w14:textId="77777777" w:rsidR="000F1793" w:rsidRDefault="000F1793" w:rsidP="000F1793">
      <w:pPr>
        <w:pStyle w:val="WW-Corpodetexto3"/>
        <w:spacing w:line="360" w:lineRule="atLeast"/>
        <w:jc w:val="left"/>
        <w:rPr>
          <w:color w:val="00000A"/>
          <w:sz w:val="22"/>
          <w:szCs w:val="22"/>
        </w:rPr>
      </w:pPr>
    </w:p>
    <w:p w14:paraId="7DE382E1" w14:textId="77777777" w:rsidR="005370F1" w:rsidRPr="006230F9" w:rsidRDefault="005370F1" w:rsidP="005370F1">
      <w:pPr>
        <w:pStyle w:val="Standard"/>
        <w:widowControl/>
        <w:spacing w:line="360" w:lineRule="atLeast"/>
        <w:jc w:val="both"/>
        <w:rPr>
          <w:rFonts w:ascii="Tahoma" w:hAnsi="Tahoma" w:cs="Tahoma"/>
          <w:color w:val="000000"/>
          <w:kern w:val="0"/>
          <w:sz w:val="22"/>
          <w:szCs w:val="22"/>
          <w:lang w:eastAsia="pt-BR"/>
        </w:rPr>
      </w:pPr>
      <w:bookmarkStart w:id="67" w:name="_Hlk157002421"/>
      <w:bookmarkEnd w:id="66"/>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8"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67"/>
    <w:bookmarkEnd w:id="68"/>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1"/>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3A4978" w:rsidRDefault="00101A75" w:rsidP="00101A75">
      <w:pPr>
        <w:pStyle w:val="western"/>
        <w:spacing w:before="0" w:beforeAutospacing="0" w:after="0" w:afterAutospacing="0" w:line="360" w:lineRule="atLeast"/>
        <w:rPr>
          <w:rFonts w:ascii="Tahoma" w:hAnsi="Tahoma" w:cs="Tahoma"/>
          <w:sz w:val="22"/>
          <w:szCs w:val="22"/>
        </w:rPr>
      </w:pPr>
      <w:r w:rsidRPr="003A4978">
        <w:rPr>
          <w:rFonts w:ascii="Tahoma" w:hAnsi="Tahoma" w:cs="Tahoma"/>
          <w:b/>
          <w:bCs/>
          <w:sz w:val="22"/>
          <w:szCs w:val="22"/>
        </w:rPr>
        <w:t>3.1.</w:t>
      </w:r>
      <w:r w:rsidRPr="003A4978">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3A4978" w:rsidRDefault="00101A75" w:rsidP="00162FD8">
      <w:pPr>
        <w:pStyle w:val="western"/>
        <w:spacing w:before="0" w:beforeAutospacing="0" w:after="0" w:afterAutospacing="0" w:line="360" w:lineRule="atLeast"/>
        <w:rPr>
          <w:rFonts w:ascii="Tahoma" w:hAnsi="Tahoma" w:cs="Tahoma"/>
          <w:sz w:val="22"/>
          <w:szCs w:val="22"/>
        </w:rPr>
      </w:pPr>
    </w:p>
    <w:p w14:paraId="15B210BE" w14:textId="77777777" w:rsidR="005370F1" w:rsidRPr="00B24E7A" w:rsidRDefault="005370F1" w:rsidP="005370F1">
      <w:pPr>
        <w:pStyle w:val="western"/>
        <w:spacing w:before="0" w:beforeAutospacing="0" w:after="0" w:afterAutospacing="0" w:line="360" w:lineRule="atLeast"/>
        <w:rPr>
          <w:rFonts w:ascii="Tahoma" w:hAnsi="Tahoma" w:cs="Tahoma"/>
          <w:sz w:val="22"/>
          <w:szCs w:val="22"/>
        </w:rPr>
      </w:pPr>
      <w:bookmarkStart w:id="69"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6B39003E" w14:textId="77777777" w:rsidR="005370F1" w:rsidRPr="00B24E7A" w:rsidRDefault="005370F1" w:rsidP="005370F1">
      <w:pPr>
        <w:pStyle w:val="western"/>
        <w:spacing w:before="0" w:beforeAutospacing="0" w:after="0" w:afterAutospacing="0" w:line="360" w:lineRule="atLeast"/>
        <w:rPr>
          <w:rFonts w:ascii="Tahoma" w:hAnsi="Tahoma" w:cs="Tahoma"/>
          <w:sz w:val="22"/>
          <w:szCs w:val="22"/>
        </w:rPr>
      </w:pPr>
    </w:p>
    <w:p w14:paraId="04CB45B6" w14:textId="77777777" w:rsidR="005370F1" w:rsidRPr="00B24E7A" w:rsidRDefault="005370F1" w:rsidP="005370F1">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053DFBE9" w14:textId="77777777" w:rsidR="005370F1" w:rsidRPr="00B24E7A" w:rsidRDefault="005370F1" w:rsidP="005370F1">
      <w:pPr>
        <w:pStyle w:val="western"/>
        <w:spacing w:before="0" w:beforeAutospacing="0" w:after="0" w:afterAutospacing="0" w:line="360" w:lineRule="atLeast"/>
        <w:ind w:left="567"/>
        <w:rPr>
          <w:rFonts w:ascii="Tahoma" w:hAnsi="Tahoma" w:cs="Tahoma"/>
          <w:sz w:val="22"/>
          <w:szCs w:val="22"/>
        </w:rPr>
      </w:pPr>
    </w:p>
    <w:p w14:paraId="35F5D43D" w14:textId="77777777" w:rsidR="005370F1" w:rsidRPr="00B24E7A" w:rsidRDefault="005370F1" w:rsidP="005370F1">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2DC03A6" w14:textId="77777777" w:rsidR="005370F1" w:rsidRPr="00B24E7A" w:rsidRDefault="005370F1" w:rsidP="005370F1">
      <w:pPr>
        <w:pStyle w:val="western"/>
        <w:spacing w:before="0" w:beforeAutospacing="0" w:after="0" w:afterAutospacing="0" w:line="360" w:lineRule="atLeast"/>
        <w:ind w:left="567"/>
        <w:rPr>
          <w:rFonts w:ascii="Tahoma" w:hAnsi="Tahoma" w:cs="Tahoma"/>
          <w:sz w:val="22"/>
          <w:szCs w:val="22"/>
        </w:rPr>
      </w:pPr>
    </w:p>
    <w:p w14:paraId="3D84C8D4" w14:textId="77777777" w:rsidR="005370F1" w:rsidRPr="00B24E7A" w:rsidRDefault="005370F1" w:rsidP="005370F1">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2A193878" w14:textId="77777777" w:rsidR="005370F1" w:rsidRPr="00B24E7A" w:rsidRDefault="005370F1" w:rsidP="005370F1">
      <w:pPr>
        <w:pStyle w:val="western"/>
        <w:spacing w:before="0" w:beforeAutospacing="0" w:after="0" w:afterAutospacing="0" w:line="360" w:lineRule="atLeast"/>
        <w:ind w:left="567"/>
        <w:rPr>
          <w:rFonts w:ascii="Tahoma" w:hAnsi="Tahoma" w:cs="Tahoma"/>
          <w:sz w:val="22"/>
          <w:szCs w:val="22"/>
        </w:rPr>
      </w:pPr>
    </w:p>
    <w:p w14:paraId="24982A10" w14:textId="77777777" w:rsidR="005370F1" w:rsidRPr="00C71FD3" w:rsidRDefault="005370F1" w:rsidP="005370F1">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9"/>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77777777" w:rsidR="006E4EA7" w:rsidRPr="003A4978"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w:t>
      </w:r>
      <w:r w:rsidRPr="003A4978">
        <w:rPr>
          <w:rFonts w:ascii="Tahoma" w:hAnsi="Tahoma" w:cs="Tahoma"/>
          <w:color w:val="FF0000"/>
          <w:sz w:val="22"/>
          <w:szCs w:val="22"/>
        </w:rPr>
        <w:t>Atividade Econômica (CNAE).</w:t>
      </w:r>
    </w:p>
    <w:p w14:paraId="0B5FD36E" w14:textId="77777777" w:rsidR="00D2701D" w:rsidRPr="00C71FD3" w:rsidRDefault="00D2701D" w:rsidP="00D2701D">
      <w:pPr>
        <w:pStyle w:val="western"/>
        <w:spacing w:before="0" w:beforeAutospacing="0" w:after="0" w:afterAutospacing="0" w:line="360" w:lineRule="atLeast"/>
        <w:rPr>
          <w:rFonts w:ascii="Tahoma" w:hAnsi="Tahoma" w:cs="Tahoma"/>
          <w:color w:val="FF0000"/>
          <w:sz w:val="22"/>
          <w:szCs w:val="22"/>
        </w:rPr>
      </w:pPr>
      <w:bookmarkStart w:id="70" w:name="_Hlk127378294"/>
      <w:r w:rsidRPr="003A4978">
        <w:rPr>
          <w:rFonts w:ascii="Tahoma" w:hAnsi="Tahoma" w:cs="Tahoma"/>
          <w:bCs/>
          <w:color w:val="FF0000"/>
          <w:sz w:val="22"/>
          <w:szCs w:val="22"/>
          <w:u w:val="single"/>
        </w:rPr>
        <w:t>Nota ao Pregoeiro 4</w:t>
      </w:r>
      <w:r w:rsidRPr="003A4978">
        <w:rPr>
          <w:rFonts w:ascii="Tahoma" w:hAnsi="Tahoma" w:cs="Tahoma"/>
          <w:bCs/>
          <w:color w:val="FF0000"/>
          <w:sz w:val="22"/>
          <w:szCs w:val="22"/>
        </w:rPr>
        <w:t>:</w:t>
      </w:r>
      <w:r w:rsidRPr="003A4978">
        <w:rPr>
          <w:rFonts w:ascii="Tahoma" w:hAnsi="Tahoma" w:cs="Tahoma"/>
          <w:color w:val="FF0000"/>
          <w:sz w:val="22"/>
          <w:szCs w:val="22"/>
        </w:rPr>
        <w:t xml:space="preserve"> Se houver utilização de quantidade nos atestados, atentar-se para o art. 67, §2º, da Lei Federal nº 14.133/2021: “Para a documentação relativa à qualificação técnico-profissional e técnico-operacional “será admitida a exigência de atestados com </w:t>
      </w:r>
      <w:r w:rsidRPr="003A4978">
        <w:rPr>
          <w:rFonts w:ascii="Tahoma" w:hAnsi="Tahoma" w:cs="Tahoma"/>
          <w:b/>
          <w:bCs/>
          <w:color w:val="FF0000"/>
          <w:sz w:val="22"/>
          <w:szCs w:val="22"/>
        </w:rPr>
        <w:t>quantidades mínimas de até 50%</w:t>
      </w:r>
      <w:r w:rsidRPr="003A4978">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70"/>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w:t>
      </w:r>
      <w:r w:rsidR="00101A75" w:rsidRPr="00101A75">
        <w:rPr>
          <w:rFonts w:ascii="Tahoma" w:hAnsi="Tahoma" w:cs="Tahoma"/>
          <w:sz w:val="22"/>
          <w:szCs w:val="22"/>
          <w:highlight w:val="yellow"/>
        </w:rPr>
        <w:t>medicamentos</w:t>
      </w:r>
      <w:r w:rsidR="005572B1" w:rsidRPr="00C71FD3">
        <w:rPr>
          <w:rFonts w:ascii="Tahoma" w:hAnsi="Tahoma" w:cs="Tahoma"/>
          <w:sz w:val="22"/>
          <w:szCs w:val="22"/>
        </w:rPr>
        <w:t>.</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35F1BCE7" w14:textId="77777777" w:rsidR="00D2701D" w:rsidRPr="00C71FD3" w:rsidRDefault="00D2701D" w:rsidP="00D2701D">
      <w:pPr>
        <w:pStyle w:val="western"/>
        <w:spacing w:before="0" w:beforeAutospacing="0" w:after="0" w:afterAutospacing="0" w:line="360" w:lineRule="atLeast"/>
        <w:rPr>
          <w:rFonts w:ascii="Tahoma" w:hAnsi="Tahoma" w:cs="Tahoma"/>
          <w:color w:val="FF0000"/>
          <w:sz w:val="22"/>
          <w:szCs w:val="22"/>
        </w:rPr>
      </w:pPr>
      <w:r w:rsidRPr="003A4978">
        <w:rPr>
          <w:rFonts w:ascii="Tahoma" w:hAnsi="Tahoma" w:cs="Tahoma"/>
          <w:bCs/>
          <w:color w:val="FF0000"/>
          <w:sz w:val="22"/>
          <w:szCs w:val="22"/>
          <w:u w:val="single"/>
        </w:rPr>
        <w:t>Nota ao Pregoeiro 5</w:t>
      </w:r>
      <w:r w:rsidRPr="003A4978">
        <w:rPr>
          <w:rFonts w:ascii="Tahoma" w:hAnsi="Tahoma" w:cs="Tahoma"/>
          <w:bCs/>
          <w:color w:val="FF0000"/>
          <w:sz w:val="22"/>
          <w:szCs w:val="22"/>
        </w:rPr>
        <w:t>:</w:t>
      </w:r>
      <w:r w:rsidRPr="003A4978">
        <w:rPr>
          <w:rFonts w:ascii="Tahoma" w:hAnsi="Tahoma" w:cs="Tahoma"/>
          <w:color w:val="FF0000"/>
          <w:sz w:val="22"/>
          <w:szCs w:val="22"/>
        </w:rPr>
        <w:t xml:space="preserve"> Em caso de apresentação de amostra, prazo mínimo a ser utilizado na redação deverá ser de 07 (sete) dias úteis, consoante jurisprudência do TCE/SP (TC-000450/989/13-2)].</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2779CDA3"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w:t>
      </w:r>
      <w:r w:rsidR="006E4EA7" w:rsidRPr="000404C8">
        <w:rPr>
          <w:rFonts w:ascii="Tahoma" w:hAnsi="Tahoma" w:cs="Tahoma"/>
          <w:color w:val="auto"/>
          <w:sz w:val="22"/>
          <w:szCs w:val="22"/>
        </w:rPr>
        <w:t xml:space="preserve">da Secretaria Municipal de </w:t>
      </w:r>
      <w:r w:rsidR="00101A75" w:rsidRPr="000404C8">
        <w:rPr>
          <w:rFonts w:ascii="Tahoma" w:hAnsi="Tahoma" w:cs="Tahoma"/>
          <w:color w:val="auto"/>
          <w:sz w:val="22"/>
          <w:szCs w:val="22"/>
        </w:rPr>
        <w:t>Saúde</w:t>
      </w:r>
      <w:r w:rsidR="006E4EA7" w:rsidRPr="000404C8">
        <w:rPr>
          <w:rFonts w:ascii="Tahoma" w:hAnsi="Tahoma" w:cs="Tahoma"/>
          <w:color w:val="auto"/>
          <w:sz w:val="22"/>
          <w:szCs w:val="22"/>
        </w:rPr>
        <w:t>, localizado</w:t>
      </w:r>
      <w:r w:rsidR="006E4EA7" w:rsidRPr="00C71FD3">
        <w:rPr>
          <w:rFonts w:ascii="Tahoma" w:hAnsi="Tahoma" w:cs="Tahoma"/>
          <w:color w:val="auto"/>
          <w:sz w:val="22"/>
          <w:szCs w:val="22"/>
        </w:rPr>
        <w:t xml:space="preserve">(a) na ________________________________________, de modo a comprovar sua aderência às especificações definidas no Anexo II e para aferição da </w:t>
      </w:r>
      <w:r w:rsidR="006E4EA7" w:rsidRPr="003A4978">
        <w:rPr>
          <w:rFonts w:ascii="Tahoma" w:hAnsi="Tahoma" w:cs="Tahoma"/>
          <w:color w:val="auto"/>
          <w:sz w:val="22"/>
          <w:szCs w:val="22"/>
        </w:rPr>
        <w:t>compatibilidade dos m</w:t>
      </w:r>
      <w:r w:rsidR="00101A75" w:rsidRPr="003A4978">
        <w:rPr>
          <w:rFonts w:ascii="Tahoma" w:hAnsi="Tahoma" w:cs="Tahoma"/>
          <w:color w:val="auto"/>
          <w:sz w:val="22"/>
          <w:szCs w:val="22"/>
        </w:rPr>
        <w:t>edicamentos</w:t>
      </w:r>
      <w:r w:rsidR="006E4EA7" w:rsidRPr="003A4978">
        <w:rPr>
          <w:rFonts w:ascii="Tahoma" w:hAnsi="Tahoma" w:cs="Tahoma"/>
          <w:color w:val="auto"/>
          <w:sz w:val="22"/>
          <w:szCs w:val="22"/>
        </w:rPr>
        <w:t xml:space="preserve"> 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D2701D">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D2701D">
        <w:rPr>
          <w:rFonts w:ascii="Tahoma" w:hAnsi="Tahoma" w:cs="Tahoma"/>
          <w:b/>
          <w:bCs/>
          <w:sz w:val="22"/>
          <w:szCs w:val="22"/>
          <w:highlight w:val="green"/>
        </w:rPr>
        <w:t>5</w:t>
      </w:r>
      <w:r w:rsidR="006E4EA7" w:rsidRPr="00D2701D">
        <w:rPr>
          <w:rFonts w:ascii="Tahoma" w:hAnsi="Tahoma" w:cs="Tahoma"/>
          <w:b/>
          <w:bCs/>
          <w:sz w:val="22"/>
          <w:szCs w:val="22"/>
          <w:highlight w:val="green"/>
        </w:rPr>
        <w:t>.2.</w:t>
      </w:r>
      <w:r w:rsidR="006E4EA7" w:rsidRPr="00D2701D">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D2701D">
        <w:rPr>
          <w:rFonts w:ascii="Tahoma" w:hAnsi="Tahoma" w:cs="Tahoma"/>
          <w:sz w:val="22"/>
          <w:szCs w:val="22"/>
          <w:highlight w:val="green"/>
        </w:rPr>
        <w:t>medicamento</w:t>
      </w:r>
      <w:r w:rsidR="006E4EA7" w:rsidRPr="00D2701D">
        <w:rPr>
          <w:rFonts w:ascii="Tahoma" w:hAnsi="Tahoma" w:cs="Tahoma"/>
          <w:sz w:val="22"/>
          <w:szCs w:val="22"/>
          <w:highlight w:val="green"/>
        </w:rPr>
        <w:t xml:space="preserve"> cotado com as especificações técnicas solicitadas e para aferição da compatibilidade do </w:t>
      </w:r>
      <w:r w:rsidR="00101A75" w:rsidRPr="00D2701D">
        <w:rPr>
          <w:rFonts w:ascii="Tahoma" w:hAnsi="Tahoma" w:cs="Tahoma"/>
          <w:sz w:val="22"/>
          <w:szCs w:val="22"/>
          <w:highlight w:val="green"/>
        </w:rPr>
        <w:t>medicamento</w:t>
      </w:r>
      <w:r w:rsidR="006E4EA7" w:rsidRPr="00D2701D">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D2701D" w:rsidRDefault="00176FA1" w:rsidP="006E4EA7">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5</w:t>
      </w:r>
      <w:r w:rsidR="006E4EA7" w:rsidRPr="00D2701D">
        <w:rPr>
          <w:rFonts w:ascii="Tahoma" w:hAnsi="Tahoma" w:cs="Tahoma"/>
          <w:b/>
          <w:bCs/>
          <w:sz w:val="22"/>
          <w:szCs w:val="22"/>
          <w:highlight w:val="green"/>
        </w:rPr>
        <w:t>.2.</w:t>
      </w:r>
      <w:r w:rsidR="006E4EA7" w:rsidRPr="00D2701D">
        <w:rPr>
          <w:rFonts w:ascii="Tahoma" w:hAnsi="Tahoma" w:cs="Tahoma"/>
          <w:sz w:val="22"/>
          <w:szCs w:val="22"/>
          <w:highlight w:val="green"/>
        </w:rPr>
        <w:t xml:space="preserve"> As amostras não constituem parte dos quantitativos totais solicitados para o item.</w:t>
      </w:r>
    </w:p>
    <w:p w14:paraId="6CBA204A" w14:textId="21ECB920" w:rsidR="006E4EA7" w:rsidRPr="00D2701D" w:rsidRDefault="00176FA1" w:rsidP="006E4EA7">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5</w:t>
      </w:r>
      <w:r w:rsidR="006E4EA7" w:rsidRPr="00D2701D">
        <w:rPr>
          <w:rFonts w:ascii="Tahoma" w:hAnsi="Tahoma" w:cs="Tahoma"/>
          <w:b/>
          <w:bCs/>
          <w:sz w:val="22"/>
          <w:szCs w:val="22"/>
          <w:highlight w:val="green"/>
        </w:rPr>
        <w:t>.3.</w:t>
      </w:r>
      <w:r w:rsidR="006E4EA7" w:rsidRPr="00D2701D">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D2701D" w:rsidRDefault="00176FA1" w:rsidP="006E4EA7">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5</w:t>
      </w:r>
      <w:r w:rsidR="006E4EA7" w:rsidRPr="00D2701D">
        <w:rPr>
          <w:rFonts w:ascii="Tahoma" w:hAnsi="Tahoma" w:cs="Tahoma"/>
          <w:b/>
          <w:bCs/>
          <w:sz w:val="22"/>
          <w:szCs w:val="22"/>
          <w:highlight w:val="green"/>
        </w:rPr>
        <w:t>.4.</w:t>
      </w:r>
      <w:r w:rsidR="006E4EA7" w:rsidRPr="00D2701D">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D2701D">
        <w:rPr>
          <w:rFonts w:ascii="Tahoma" w:hAnsi="Tahoma" w:cs="Tahoma"/>
          <w:b/>
          <w:bCs/>
          <w:sz w:val="22"/>
          <w:szCs w:val="22"/>
          <w:highlight w:val="green"/>
        </w:rPr>
        <w:t>5</w:t>
      </w:r>
      <w:r w:rsidR="006E4EA7" w:rsidRPr="00D2701D">
        <w:rPr>
          <w:rFonts w:ascii="Tahoma" w:hAnsi="Tahoma" w:cs="Tahoma"/>
          <w:b/>
          <w:bCs/>
          <w:sz w:val="22"/>
          <w:szCs w:val="22"/>
          <w:highlight w:val="green"/>
        </w:rPr>
        <w:t>.5.</w:t>
      </w:r>
      <w:r w:rsidR="006E4EA7" w:rsidRPr="00D2701D">
        <w:rPr>
          <w:rFonts w:ascii="Tahoma" w:hAnsi="Tahoma" w:cs="Tahoma"/>
          <w:sz w:val="22"/>
          <w:szCs w:val="22"/>
          <w:highlight w:val="green"/>
        </w:rPr>
        <w:t xml:space="preserve"> Após a conferência do </w:t>
      </w:r>
      <w:r w:rsidR="00101A75" w:rsidRPr="00D2701D">
        <w:rPr>
          <w:rFonts w:ascii="Tahoma" w:hAnsi="Tahoma" w:cs="Tahoma"/>
          <w:sz w:val="22"/>
          <w:szCs w:val="22"/>
          <w:highlight w:val="green"/>
        </w:rPr>
        <w:t>medicamento</w:t>
      </w:r>
      <w:r w:rsidR="006E4EA7" w:rsidRPr="00D2701D">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54BDE895" w14:textId="77777777" w:rsidR="000F1793" w:rsidRPr="00C71FD3" w:rsidRDefault="000F1793" w:rsidP="000F1793">
      <w:pPr>
        <w:pStyle w:val="western"/>
        <w:spacing w:before="0" w:beforeAutospacing="0" w:after="0" w:afterAutospacing="0" w:line="360" w:lineRule="atLeast"/>
        <w:rPr>
          <w:rFonts w:ascii="Tahoma" w:hAnsi="Tahoma" w:cs="Tahoma"/>
          <w:b/>
          <w:bCs/>
          <w:sz w:val="22"/>
          <w:szCs w:val="22"/>
        </w:rPr>
      </w:pPr>
      <w:bookmarkStart w:id="71"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71"/>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D2701D">
        <w:rPr>
          <w:rFonts w:ascii="Cambria Math" w:hAnsi="Cambria Math" w:cs="Tahoma"/>
          <w:i/>
          <w:iCs/>
          <w:color w:val="0000FF"/>
          <w:kern w:val="0"/>
          <w:highlight w:val="yellow"/>
          <w:lang w:eastAsia="pt-BR"/>
        </w:rPr>
        <w:t>PR = P</w:t>
      </w:r>
      <w:r w:rsidRPr="00D2701D">
        <w:rPr>
          <w:rFonts w:ascii="Cambria Math" w:hAnsi="Cambria Math" w:cs="Tahoma"/>
          <w:i/>
          <w:iCs/>
          <w:color w:val="0000FF"/>
          <w:kern w:val="0"/>
          <w:highlight w:val="yellow"/>
          <w:vertAlign w:val="subscript"/>
          <w:lang w:eastAsia="pt-BR"/>
        </w:rPr>
        <w:t>0</w:t>
      </w:r>
      <w:r w:rsidRPr="00D2701D">
        <w:rPr>
          <w:rFonts w:ascii="Cambria Math" w:hAnsi="Cambria Math" w:cs="Tahoma"/>
          <w:i/>
          <w:iCs/>
          <w:color w:val="0000FF"/>
          <w:kern w:val="0"/>
          <w:highlight w:val="yellow"/>
          <w:lang w:eastAsia="pt-BR"/>
        </w:rPr>
        <w:t xml:space="preserve"> x (1 + (variação acumulada do IPC – FIPE – Geral</w:t>
      </w:r>
      <w:r w:rsidRPr="00D2701D">
        <w:rPr>
          <w:rFonts w:ascii="Cambria Math" w:hAnsi="Cambria Math" w:cs="Tahoma"/>
          <w:i/>
          <w:iCs/>
          <w:color w:val="0000FF"/>
          <w:kern w:val="0"/>
          <w:highlight w:val="yellow"/>
          <w:vertAlign w:val="subscript"/>
          <w:lang w:eastAsia="pt-BR"/>
        </w:rPr>
        <w:t>1</w:t>
      </w:r>
      <w:r w:rsidRPr="00D2701D">
        <w:rPr>
          <w:rFonts w:ascii="Cambria Math" w:hAnsi="Cambria Math" w:cs="Tahoma"/>
          <w:i/>
          <w:iCs/>
          <w:color w:val="0000FF"/>
          <w:kern w:val="0"/>
          <w:highlight w:val="yellow"/>
          <w:lang w:eastAsia="pt-BR"/>
        </w:rPr>
        <w:t xml:space="preserve"> até o IPC – FIPE – Geral</w:t>
      </w:r>
      <w:r w:rsidRPr="00D2701D">
        <w:rPr>
          <w:rFonts w:ascii="Cambria Math" w:hAnsi="Cambria Math" w:cs="Tahoma"/>
          <w:i/>
          <w:iCs/>
          <w:color w:val="0000FF"/>
          <w:kern w:val="0"/>
          <w:highlight w:val="yellow"/>
          <w:vertAlign w:val="subscript"/>
          <w:lang w:eastAsia="pt-BR"/>
        </w:rPr>
        <w:t xml:space="preserve"> 12</w:t>
      </w:r>
      <w:r w:rsidRPr="00D2701D">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D2701D"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D2701D">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D2701D"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D2701D">
        <w:rPr>
          <w:rFonts w:ascii="Tahoma" w:hAnsi="Tahoma" w:cs="Tahoma"/>
          <w:color w:val="000000"/>
          <w:kern w:val="0"/>
          <w:sz w:val="22"/>
          <w:szCs w:val="22"/>
          <w:highlight w:val="yellow"/>
          <w:lang w:eastAsia="pt-BR"/>
        </w:rPr>
        <w:t>IPC – FIPE – Geral</w:t>
      </w:r>
      <w:r w:rsidRPr="00D2701D">
        <w:rPr>
          <w:rFonts w:ascii="Tahoma" w:hAnsi="Tahoma" w:cs="Tahoma"/>
          <w:color w:val="000000"/>
          <w:kern w:val="0"/>
          <w:sz w:val="22"/>
          <w:szCs w:val="22"/>
          <w:highlight w:val="yellow"/>
          <w:vertAlign w:val="subscript"/>
          <w:lang w:eastAsia="pt-BR"/>
        </w:rPr>
        <w:t xml:space="preserve"> 1</w:t>
      </w:r>
      <w:r w:rsidRPr="00D2701D">
        <w:rPr>
          <w:rFonts w:ascii="Tahoma" w:hAnsi="Tahoma" w:cs="Tahoma"/>
          <w:color w:val="000000"/>
          <w:kern w:val="0"/>
          <w:sz w:val="22"/>
          <w:szCs w:val="22"/>
          <w:highlight w:val="yellow"/>
          <w:lang w:eastAsia="pt-BR"/>
        </w:rPr>
        <w:t xml:space="preserve"> = Percentual do mês da data base do orçamento estimado da licitação, ou do </w:t>
      </w:r>
      <w:r w:rsidRPr="00D2701D">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D2701D">
        <w:rPr>
          <w:rFonts w:ascii="Tahoma" w:hAnsi="Tahoma" w:cs="Tahoma"/>
          <w:color w:val="000000"/>
          <w:kern w:val="0"/>
          <w:sz w:val="22"/>
          <w:szCs w:val="22"/>
          <w:highlight w:val="yellow"/>
          <w:lang w:eastAsia="pt-BR"/>
        </w:rPr>
        <w:t>IPC – FIPE – Geral</w:t>
      </w:r>
      <w:r w:rsidRPr="00D2701D">
        <w:rPr>
          <w:rFonts w:ascii="Tahoma" w:hAnsi="Tahoma" w:cs="Tahoma"/>
          <w:color w:val="000000"/>
          <w:kern w:val="0"/>
          <w:sz w:val="22"/>
          <w:szCs w:val="22"/>
          <w:highlight w:val="yellow"/>
          <w:vertAlign w:val="subscript"/>
          <w:lang w:eastAsia="pt-BR"/>
        </w:rPr>
        <w:t xml:space="preserve"> 12</w:t>
      </w:r>
      <w:r w:rsidRPr="00D2701D">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7229DA8"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D2701D">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D2701D">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26070395" w14:textId="762144E4" w:rsidR="00D2701D" w:rsidRDefault="00D2701D" w:rsidP="006E4EA7">
      <w:pPr>
        <w:pStyle w:val="NormalWeb"/>
        <w:spacing w:before="0" w:after="0" w:line="360" w:lineRule="atLeast"/>
        <w:ind w:left="567"/>
        <w:jc w:val="both"/>
        <w:rPr>
          <w:rFonts w:ascii="Tahoma" w:hAnsi="Tahoma" w:cs="Tahoma"/>
          <w:color w:val="000000"/>
          <w:kern w:val="0"/>
          <w:sz w:val="22"/>
          <w:szCs w:val="22"/>
          <w:lang w:eastAsia="pt-BR"/>
        </w:rPr>
      </w:pPr>
    </w:p>
    <w:p w14:paraId="04A061C8" w14:textId="77777777" w:rsidR="00D2701D" w:rsidRPr="003A4978" w:rsidRDefault="00D2701D" w:rsidP="00D2701D">
      <w:pPr>
        <w:pStyle w:val="NormalWeb"/>
        <w:spacing w:before="0" w:after="0" w:line="360" w:lineRule="atLeast"/>
        <w:jc w:val="both"/>
        <w:rPr>
          <w:rFonts w:ascii="Tahoma" w:hAnsi="Tahoma" w:cs="Tahoma"/>
          <w:color w:val="000000"/>
          <w:kern w:val="0"/>
          <w:sz w:val="22"/>
          <w:szCs w:val="22"/>
          <w:lang w:eastAsia="pt-BR"/>
        </w:rPr>
      </w:pPr>
      <w:bookmarkStart w:id="72" w:name="_Hlk127261148"/>
      <w:r w:rsidRPr="003A4978">
        <w:rPr>
          <w:rFonts w:ascii="Tahoma" w:hAnsi="Tahoma" w:cs="Tahoma"/>
          <w:b/>
          <w:bCs/>
          <w:color w:val="000000"/>
          <w:kern w:val="0"/>
          <w:sz w:val="22"/>
          <w:szCs w:val="22"/>
          <w:lang w:eastAsia="pt-BR"/>
        </w:rPr>
        <w:t>6.2.</w:t>
      </w:r>
      <w:r w:rsidRPr="003A4978">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17D3E431" w14:textId="77777777" w:rsidR="00D2701D" w:rsidRPr="003A4978" w:rsidRDefault="00D2701D" w:rsidP="00D2701D">
      <w:pPr>
        <w:pStyle w:val="NormalWeb"/>
        <w:spacing w:before="0" w:after="0" w:line="360" w:lineRule="atLeast"/>
        <w:ind w:left="567"/>
        <w:jc w:val="both"/>
        <w:rPr>
          <w:rFonts w:ascii="Tahoma" w:hAnsi="Tahoma" w:cs="Tahoma"/>
          <w:color w:val="000000"/>
          <w:kern w:val="0"/>
          <w:sz w:val="22"/>
          <w:szCs w:val="22"/>
          <w:lang w:eastAsia="pt-BR"/>
        </w:rPr>
      </w:pPr>
    </w:p>
    <w:p w14:paraId="36E5D78F" w14:textId="77777777" w:rsidR="00D2701D" w:rsidRDefault="00D2701D" w:rsidP="00D2701D">
      <w:pPr>
        <w:pStyle w:val="NormalWeb"/>
        <w:spacing w:before="0" w:after="0" w:line="360" w:lineRule="atLeast"/>
        <w:ind w:left="567"/>
        <w:jc w:val="both"/>
        <w:rPr>
          <w:rFonts w:ascii="Tahoma" w:hAnsi="Tahoma" w:cs="Tahoma"/>
          <w:color w:val="000000"/>
          <w:kern w:val="0"/>
          <w:sz w:val="22"/>
          <w:szCs w:val="22"/>
          <w:lang w:eastAsia="pt-BR"/>
        </w:rPr>
      </w:pPr>
      <w:r w:rsidRPr="003A4978">
        <w:rPr>
          <w:rFonts w:ascii="Tahoma" w:hAnsi="Tahoma" w:cs="Tahoma"/>
          <w:b/>
          <w:bCs/>
          <w:color w:val="000000"/>
          <w:kern w:val="0"/>
          <w:sz w:val="22"/>
          <w:szCs w:val="22"/>
          <w:lang w:eastAsia="pt-BR"/>
        </w:rPr>
        <w:t>6.2.1.</w:t>
      </w:r>
      <w:r w:rsidRPr="003A4978">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54C545ED" w14:textId="77777777" w:rsidR="000F1793" w:rsidRDefault="000F1793" w:rsidP="000F1793">
      <w:pPr>
        <w:pStyle w:val="NormalWeb"/>
        <w:spacing w:before="0" w:after="0" w:line="360" w:lineRule="atLeast"/>
        <w:jc w:val="both"/>
        <w:rPr>
          <w:rFonts w:ascii="Tahoma" w:hAnsi="Tahoma" w:cs="Tahoma"/>
          <w:color w:val="000000"/>
          <w:kern w:val="0"/>
          <w:sz w:val="22"/>
          <w:szCs w:val="22"/>
          <w:lang w:eastAsia="pt-BR"/>
        </w:rPr>
      </w:pPr>
    </w:p>
    <w:p w14:paraId="21AF8706" w14:textId="77777777" w:rsidR="00BA352F" w:rsidRDefault="00BA352F" w:rsidP="00BA352F">
      <w:pPr>
        <w:pStyle w:val="WW-Corpodetexto3"/>
        <w:spacing w:line="360" w:lineRule="atLeast"/>
        <w:jc w:val="both"/>
        <w:rPr>
          <w:rFonts w:ascii="Tahoma" w:hAnsi="Tahoma" w:cs="Tahoma"/>
          <w:b w:val="0"/>
          <w:bCs w:val="0"/>
          <w:sz w:val="22"/>
          <w:szCs w:val="22"/>
        </w:rPr>
      </w:pPr>
      <w:bookmarkStart w:id="73"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B926859" w14:textId="77777777" w:rsidR="005370F1" w:rsidRDefault="005370F1" w:rsidP="00BA352F">
      <w:pPr>
        <w:pStyle w:val="WW-Corpodetexto3"/>
        <w:spacing w:line="360" w:lineRule="atLeast"/>
        <w:jc w:val="both"/>
        <w:rPr>
          <w:rFonts w:ascii="Tahoma" w:hAnsi="Tahoma" w:cs="Tahoma"/>
          <w:b w:val="0"/>
          <w:bCs w:val="0"/>
          <w:sz w:val="22"/>
          <w:szCs w:val="22"/>
        </w:rPr>
      </w:pPr>
    </w:p>
    <w:p w14:paraId="232F4AB2" w14:textId="77777777" w:rsidR="005370F1" w:rsidRDefault="005370F1" w:rsidP="005370F1">
      <w:pPr>
        <w:pStyle w:val="western"/>
        <w:spacing w:before="0" w:beforeAutospacing="0" w:after="0" w:afterAutospacing="0" w:line="360" w:lineRule="atLeast"/>
        <w:rPr>
          <w:rFonts w:ascii="Tahoma" w:hAnsi="Tahoma" w:cs="Tahoma"/>
          <w:b/>
          <w:bCs/>
          <w:sz w:val="22"/>
          <w:szCs w:val="22"/>
        </w:rPr>
      </w:pPr>
      <w:bookmarkStart w:id="74"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68515744" w14:textId="77777777" w:rsidR="005370F1" w:rsidRDefault="005370F1" w:rsidP="005370F1">
      <w:pPr>
        <w:pStyle w:val="western"/>
        <w:spacing w:before="0" w:beforeAutospacing="0" w:after="0" w:afterAutospacing="0" w:line="360" w:lineRule="atLeast"/>
        <w:rPr>
          <w:rFonts w:ascii="Tahoma" w:hAnsi="Tahoma" w:cs="Tahoma"/>
          <w:b/>
          <w:bCs/>
          <w:sz w:val="22"/>
          <w:szCs w:val="22"/>
        </w:rPr>
      </w:pPr>
    </w:p>
    <w:p w14:paraId="138DCC48" w14:textId="77777777" w:rsidR="005370F1" w:rsidRPr="00311A26" w:rsidRDefault="005370F1" w:rsidP="005370F1">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41E2B44F" w14:textId="77777777" w:rsidR="005370F1" w:rsidRDefault="005370F1" w:rsidP="005370F1">
      <w:pPr>
        <w:pStyle w:val="western"/>
        <w:spacing w:before="0" w:beforeAutospacing="0" w:after="0" w:afterAutospacing="0" w:line="360" w:lineRule="atLeast"/>
        <w:rPr>
          <w:rFonts w:ascii="Tahoma" w:hAnsi="Tahoma" w:cs="Tahoma"/>
          <w:sz w:val="22"/>
          <w:szCs w:val="22"/>
        </w:rPr>
      </w:pPr>
    </w:p>
    <w:p w14:paraId="312BFF7C" w14:textId="77777777" w:rsidR="005370F1" w:rsidRDefault="005370F1" w:rsidP="005370F1">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7FF50824" w14:textId="77777777" w:rsidR="005370F1" w:rsidRDefault="005370F1" w:rsidP="005370F1">
      <w:pPr>
        <w:pStyle w:val="western"/>
        <w:spacing w:before="0" w:beforeAutospacing="0" w:after="0" w:afterAutospacing="0" w:line="360" w:lineRule="atLeast"/>
        <w:rPr>
          <w:rFonts w:ascii="Tahoma" w:hAnsi="Tahoma" w:cs="Tahoma"/>
          <w:sz w:val="22"/>
          <w:szCs w:val="22"/>
        </w:rPr>
      </w:pPr>
    </w:p>
    <w:p w14:paraId="764653F2" w14:textId="77777777" w:rsidR="005370F1" w:rsidRDefault="005370F1" w:rsidP="005370F1">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74"/>
    <w:p w14:paraId="360C202C" w14:textId="77777777" w:rsidR="005370F1" w:rsidRDefault="005370F1" w:rsidP="00BA352F">
      <w:pPr>
        <w:pStyle w:val="WW-Corpodetexto3"/>
        <w:spacing w:line="360" w:lineRule="atLeast"/>
        <w:jc w:val="both"/>
        <w:rPr>
          <w:rFonts w:ascii="Tahoma" w:hAnsi="Tahoma" w:cs="Tahoma"/>
          <w:b w:val="0"/>
          <w:bCs w:val="0"/>
          <w:sz w:val="22"/>
          <w:szCs w:val="22"/>
        </w:rPr>
      </w:pPr>
    </w:p>
    <w:bookmarkEnd w:id="73"/>
    <w:p w14:paraId="68936CBD" w14:textId="77777777" w:rsidR="000F1793" w:rsidRPr="00C71FD3" w:rsidRDefault="000F1793" w:rsidP="000F1793">
      <w:pPr>
        <w:pStyle w:val="NormalWeb"/>
        <w:spacing w:before="0" w:after="0" w:line="360" w:lineRule="atLeast"/>
        <w:jc w:val="both"/>
        <w:rPr>
          <w:rFonts w:ascii="Tahoma" w:hAnsi="Tahoma" w:cs="Tahoma"/>
          <w:color w:val="000000"/>
          <w:kern w:val="0"/>
          <w:sz w:val="22"/>
          <w:szCs w:val="22"/>
          <w:lang w:eastAsia="pt-BR"/>
        </w:rPr>
      </w:pPr>
    </w:p>
    <w:bookmarkEnd w:id="72"/>
    <w:p w14:paraId="755CCFE4" w14:textId="77777777" w:rsidR="00D2701D" w:rsidRPr="00C71FD3" w:rsidRDefault="00D2701D" w:rsidP="00D2701D">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7AB2D682" w14:textId="77777777" w:rsidR="00D2701D" w:rsidRPr="00C71FD3" w:rsidRDefault="00D2701D" w:rsidP="00D2701D">
      <w:pPr>
        <w:pStyle w:val="western"/>
        <w:spacing w:before="0" w:beforeAutospacing="0" w:after="0" w:afterAutospacing="0" w:line="360" w:lineRule="atLeast"/>
        <w:rPr>
          <w:rFonts w:ascii="Tahoma" w:hAnsi="Tahoma" w:cs="Tahoma"/>
          <w:color w:val="FF0000"/>
          <w:sz w:val="22"/>
          <w:szCs w:val="22"/>
        </w:rPr>
      </w:pPr>
      <w:bookmarkStart w:id="75"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3A4978">
        <w:rPr>
          <w:rFonts w:ascii="Tahoma" w:hAnsi="Tahoma" w:cs="Tahoma"/>
          <w:color w:val="FF0000"/>
          <w:sz w:val="22"/>
          <w:szCs w:val="22"/>
          <w:u w:val="single"/>
        </w:rPr>
        <w:t xml:space="preserve">excepcionalmente </w:t>
      </w:r>
      <w:r w:rsidRPr="003A4978">
        <w:rPr>
          <w:rFonts w:ascii="Tahoma" w:hAnsi="Tahoma" w:cs="Tahoma"/>
          <w:color w:val="FF0000"/>
          <w:sz w:val="22"/>
          <w:szCs w:val="22"/>
        </w:rPr>
        <w:t>[Lei Federal nº 14.133/2021, a</w:t>
      </w:r>
      <w:r w:rsidRPr="00C71FD3">
        <w:rPr>
          <w:rFonts w:ascii="Tahoma" w:hAnsi="Tahoma" w:cs="Tahoma"/>
          <w:color w:val="FF0000"/>
          <w:sz w:val="22"/>
          <w:szCs w:val="22"/>
        </w:rPr>
        <w:t xml:space="preserve">rt.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bookmarkEnd w:id="75"/>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D2701D" w:rsidRPr="009B2ABD" w14:paraId="04208176" w14:textId="77777777" w:rsidTr="009B2ABD">
        <w:tc>
          <w:tcPr>
            <w:tcW w:w="845" w:type="dxa"/>
            <w:shd w:val="clear" w:color="auto" w:fill="D9D9D9" w:themeFill="background1" w:themeFillShade="D9"/>
            <w:vAlign w:val="center"/>
          </w:tcPr>
          <w:p w14:paraId="78F209CC" w14:textId="77777777" w:rsidR="00D2701D" w:rsidRPr="009B2ABD" w:rsidRDefault="00D2701D" w:rsidP="00AC3FE9">
            <w:pPr>
              <w:widowControl/>
              <w:suppressAutoHyphens w:val="0"/>
              <w:spacing w:line="360" w:lineRule="atLeast"/>
              <w:jc w:val="center"/>
              <w:rPr>
                <w:rFonts w:ascii="Tahoma" w:hAnsi="Tahoma" w:cs="Tahoma"/>
                <w:b/>
                <w:bCs/>
                <w:sz w:val="16"/>
                <w:szCs w:val="16"/>
              </w:rPr>
            </w:pPr>
            <w:bookmarkStart w:id="76" w:name="_Hlk127351887"/>
            <w:r w:rsidRPr="009B2ABD">
              <w:rPr>
                <w:rFonts w:ascii="Tahoma" w:hAnsi="Tahoma" w:cs="Tahoma"/>
                <w:b/>
                <w:bCs/>
                <w:sz w:val="16"/>
                <w:szCs w:val="16"/>
              </w:rPr>
              <w:t>Item</w:t>
            </w:r>
          </w:p>
        </w:tc>
        <w:tc>
          <w:tcPr>
            <w:tcW w:w="845" w:type="dxa"/>
            <w:shd w:val="clear" w:color="auto" w:fill="D9D9D9" w:themeFill="background1" w:themeFillShade="D9"/>
            <w:vAlign w:val="center"/>
          </w:tcPr>
          <w:p w14:paraId="786EC28E" w14:textId="77777777"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Código</w:t>
            </w:r>
          </w:p>
        </w:tc>
        <w:tc>
          <w:tcPr>
            <w:tcW w:w="3371" w:type="dxa"/>
            <w:shd w:val="clear" w:color="auto" w:fill="D9D9D9" w:themeFill="background1" w:themeFillShade="D9"/>
            <w:vAlign w:val="center"/>
          </w:tcPr>
          <w:p w14:paraId="4C2AADB5" w14:textId="77777777"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Descrição</w:t>
            </w:r>
          </w:p>
        </w:tc>
        <w:tc>
          <w:tcPr>
            <w:tcW w:w="830" w:type="dxa"/>
            <w:shd w:val="clear" w:color="auto" w:fill="D9D9D9" w:themeFill="background1" w:themeFillShade="D9"/>
            <w:vAlign w:val="center"/>
          </w:tcPr>
          <w:p w14:paraId="1C56D6CB" w14:textId="77777777"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Un.</w:t>
            </w:r>
          </w:p>
        </w:tc>
        <w:tc>
          <w:tcPr>
            <w:tcW w:w="989" w:type="dxa"/>
            <w:shd w:val="clear" w:color="auto" w:fill="D9D9D9" w:themeFill="background1" w:themeFillShade="D9"/>
            <w:vAlign w:val="center"/>
          </w:tcPr>
          <w:p w14:paraId="4A7ADBA6" w14:textId="77777777"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Quant. Total</w:t>
            </w:r>
          </w:p>
        </w:tc>
        <w:tc>
          <w:tcPr>
            <w:tcW w:w="1239" w:type="dxa"/>
            <w:shd w:val="clear" w:color="auto" w:fill="D9D9D9" w:themeFill="background1" w:themeFillShade="D9"/>
            <w:vAlign w:val="center"/>
          </w:tcPr>
          <w:p w14:paraId="66494818" w14:textId="77777777"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Preço Unitário Máximo PMC (R$)</w:t>
            </w:r>
          </w:p>
        </w:tc>
        <w:tc>
          <w:tcPr>
            <w:tcW w:w="1239" w:type="dxa"/>
            <w:shd w:val="clear" w:color="auto" w:fill="D9D9D9" w:themeFill="background1" w:themeFillShade="D9"/>
            <w:vAlign w:val="center"/>
          </w:tcPr>
          <w:p w14:paraId="5D81D2A4" w14:textId="77777777" w:rsid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Preço</w:t>
            </w:r>
          </w:p>
          <w:p w14:paraId="245FA3ED" w14:textId="607E048F" w:rsidR="00D2701D" w:rsidRPr="009B2ABD" w:rsidRDefault="00D2701D" w:rsidP="00AC3FE9">
            <w:pPr>
              <w:widowControl/>
              <w:suppressAutoHyphens w:val="0"/>
              <w:spacing w:line="360" w:lineRule="atLeast"/>
              <w:jc w:val="center"/>
              <w:rPr>
                <w:rFonts w:ascii="Tahoma" w:hAnsi="Tahoma" w:cs="Tahoma"/>
                <w:b/>
                <w:bCs/>
                <w:sz w:val="16"/>
                <w:szCs w:val="16"/>
              </w:rPr>
            </w:pPr>
            <w:r w:rsidRPr="009B2ABD">
              <w:rPr>
                <w:rFonts w:ascii="Tahoma" w:hAnsi="Tahoma" w:cs="Tahoma"/>
                <w:b/>
                <w:bCs/>
                <w:sz w:val="16"/>
                <w:szCs w:val="16"/>
              </w:rPr>
              <w:t>Total Máximo PMC (R$)</w:t>
            </w:r>
          </w:p>
        </w:tc>
      </w:tr>
      <w:tr w:rsidR="00D2701D" w:rsidRPr="009B2ABD" w14:paraId="6C50A633" w14:textId="77777777" w:rsidTr="009B2ABD">
        <w:tc>
          <w:tcPr>
            <w:tcW w:w="845" w:type="dxa"/>
            <w:vAlign w:val="center"/>
          </w:tcPr>
          <w:p w14:paraId="6E132E7B"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70EB21B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077A2FA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75829AA4"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2E736D48"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1D34259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7493FCA8"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3BF569DD" w14:textId="77777777" w:rsidTr="009B2ABD">
        <w:tc>
          <w:tcPr>
            <w:tcW w:w="845" w:type="dxa"/>
            <w:vAlign w:val="center"/>
          </w:tcPr>
          <w:p w14:paraId="6D04E564"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6FE118B3"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297D701B"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4C4296F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31A790A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04650C3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33937B7E"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554B4F2F" w14:textId="77777777" w:rsidTr="009B2ABD">
        <w:tc>
          <w:tcPr>
            <w:tcW w:w="845" w:type="dxa"/>
            <w:vAlign w:val="center"/>
          </w:tcPr>
          <w:p w14:paraId="50EB1C00"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669E083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57AED6A3"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696D1A2E"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1992574A"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1E2B8009"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05DB9E0F"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6720140A" w14:textId="77777777" w:rsidTr="009B2ABD">
        <w:tc>
          <w:tcPr>
            <w:tcW w:w="845" w:type="dxa"/>
            <w:vAlign w:val="center"/>
          </w:tcPr>
          <w:p w14:paraId="45299E95"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68B5922B"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18B565D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0211E539"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03935A95"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4706B350"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6719E2D6"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27BA3E1D" w14:textId="77777777" w:rsidTr="009B2ABD">
        <w:tc>
          <w:tcPr>
            <w:tcW w:w="845" w:type="dxa"/>
            <w:vAlign w:val="center"/>
          </w:tcPr>
          <w:p w14:paraId="54ADBDD7"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2858C4C3"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708136A4"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281A2E8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0F78FCE4"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2F8A819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6F9AFBC9"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45A2E71C" w14:textId="77777777" w:rsidTr="009B2ABD">
        <w:tc>
          <w:tcPr>
            <w:tcW w:w="845" w:type="dxa"/>
            <w:vAlign w:val="center"/>
          </w:tcPr>
          <w:p w14:paraId="2EEDAE2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6F401E22"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09D0EF1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2F7239FA"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4C26EAC2"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0C09047F"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50FE44D1"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00FAD6E2" w14:textId="77777777" w:rsidTr="009B2ABD">
        <w:tc>
          <w:tcPr>
            <w:tcW w:w="845" w:type="dxa"/>
            <w:vAlign w:val="center"/>
          </w:tcPr>
          <w:p w14:paraId="1588E734"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401A7B0D"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52EF6E4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46674BE0"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03D6AA4B"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5D4FB18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555A36F2"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562ED8E1" w14:textId="77777777" w:rsidTr="009B2ABD">
        <w:tc>
          <w:tcPr>
            <w:tcW w:w="845" w:type="dxa"/>
            <w:vAlign w:val="center"/>
          </w:tcPr>
          <w:p w14:paraId="32123DF8"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00E030D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33BE234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205C05FE"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055EA889"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1B743948"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54C64AC2"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1754E729" w14:textId="77777777" w:rsidTr="009B2ABD">
        <w:tc>
          <w:tcPr>
            <w:tcW w:w="845" w:type="dxa"/>
            <w:vAlign w:val="center"/>
          </w:tcPr>
          <w:p w14:paraId="5E4318D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4F1DAA0E"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4011B7C6"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02C3F4DC"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32954BCD"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2489D3F0"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56946E36"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r w:rsidR="00D2701D" w:rsidRPr="009B2ABD" w14:paraId="7EF475D0" w14:textId="77777777" w:rsidTr="009B2ABD">
        <w:tc>
          <w:tcPr>
            <w:tcW w:w="845" w:type="dxa"/>
            <w:vAlign w:val="center"/>
          </w:tcPr>
          <w:p w14:paraId="2F34C5B2"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45" w:type="dxa"/>
            <w:vAlign w:val="center"/>
          </w:tcPr>
          <w:p w14:paraId="1691012D"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3371" w:type="dxa"/>
            <w:vAlign w:val="center"/>
          </w:tcPr>
          <w:p w14:paraId="53E6E813"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830" w:type="dxa"/>
            <w:vAlign w:val="center"/>
          </w:tcPr>
          <w:p w14:paraId="5C61FABD"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989" w:type="dxa"/>
            <w:vAlign w:val="center"/>
          </w:tcPr>
          <w:p w14:paraId="35DD1CB2"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7EA2B20D" w14:textId="77777777" w:rsidR="00D2701D" w:rsidRPr="009B2ABD" w:rsidRDefault="00D2701D" w:rsidP="00AC3FE9">
            <w:pPr>
              <w:widowControl/>
              <w:suppressAutoHyphens w:val="0"/>
              <w:spacing w:line="360" w:lineRule="atLeast"/>
              <w:jc w:val="center"/>
              <w:rPr>
                <w:rFonts w:ascii="Tahoma" w:hAnsi="Tahoma" w:cs="Tahoma"/>
                <w:sz w:val="16"/>
                <w:szCs w:val="16"/>
              </w:rPr>
            </w:pPr>
          </w:p>
        </w:tc>
        <w:tc>
          <w:tcPr>
            <w:tcW w:w="1239" w:type="dxa"/>
            <w:vAlign w:val="center"/>
          </w:tcPr>
          <w:p w14:paraId="42959150" w14:textId="77777777" w:rsidR="00D2701D" w:rsidRPr="009B2ABD" w:rsidRDefault="00D2701D" w:rsidP="00AC3FE9">
            <w:pPr>
              <w:widowControl/>
              <w:suppressAutoHyphens w:val="0"/>
              <w:spacing w:line="360" w:lineRule="atLeast"/>
              <w:jc w:val="center"/>
              <w:rPr>
                <w:rFonts w:ascii="Tahoma" w:hAnsi="Tahoma" w:cs="Tahoma"/>
                <w:sz w:val="16"/>
                <w:szCs w:val="16"/>
              </w:rPr>
            </w:pPr>
          </w:p>
        </w:tc>
      </w:tr>
    </w:tbl>
    <w:p w14:paraId="0B68F5AE" w14:textId="77777777" w:rsidR="006B5F77" w:rsidRDefault="006B5F77" w:rsidP="006B5F77">
      <w:pPr>
        <w:widowControl/>
        <w:suppressAutoHyphens w:val="0"/>
        <w:spacing w:line="360" w:lineRule="atLeast"/>
        <w:jc w:val="both"/>
        <w:rPr>
          <w:rFonts w:ascii="Tahoma" w:hAnsi="Tahoma" w:cs="Tahoma"/>
          <w:b/>
          <w:bCs/>
          <w:i/>
          <w:iCs/>
          <w:sz w:val="22"/>
          <w:szCs w:val="22"/>
        </w:rPr>
      </w:pPr>
      <w:bookmarkStart w:id="77" w:name="_Hlk132619859"/>
      <w:bookmarkEnd w:id="76"/>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7"/>
    <w:p w14:paraId="6EA121DA" w14:textId="77777777" w:rsidR="00D2701D" w:rsidRDefault="00D2701D" w:rsidP="00D2701D">
      <w:pPr>
        <w:widowControl/>
        <w:suppressAutoHyphens w:val="0"/>
        <w:spacing w:line="360" w:lineRule="atLeast"/>
        <w:rPr>
          <w:rFonts w:ascii="Tahoma" w:hAnsi="Tahoma" w:cs="Tahoma"/>
          <w:sz w:val="22"/>
          <w:szCs w:val="22"/>
        </w:rPr>
      </w:pPr>
    </w:p>
    <w:p w14:paraId="369CAA59" w14:textId="7095C9C0" w:rsidR="00D2701D" w:rsidRPr="003A4978" w:rsidRDefault="00D2701D" w:rsidP="00D2701D">
      <w:pPr>
        <w:pStyle w:val="NormalWeb"/>
        <w:spacing w:before="0" w:after="0" w:line="360" w:lineRule="atLeast"/>
        <w:jc w:val="both"/>
        <w:rPr>
          <w:rFonts w:ascii="Tahoma" w:hAnsi="Tahoma" w:cs="Tahoma"/>
          <w:b/>
          <w:bCs/>
          <w:i/>
          <w:iCs/>
          <w:color w:val="000000"/>
          <w:kern w:val="0"/>
          <w:sz w:val="22"/>
          <w:szCs w:val="22"/>
          <w:lang w:eastAsia="pt-BR"/>
        </w:rPr>
      </w:pPr>
      <w:r w:rsidRPr="003A4978">
        <w:rPr>
          <w:rFonts w:ascii="Tahoma" w:hAnsi="Tahoma" w:cs="Tahoma"/>
          <w:b/>
          <w:bCs/>
          <w:i/>
          <w:iCs/>
          <w:sz w:val="22"/>
          <w:szCs w:val="22"/>
        </w:rPr>
        <w:t xml:space="preserve">NOTA: </w:t>
      </w:r>
      <w:r w:rsidRPr="003A4978">
        <w:rPr>
          <w:rFonts w:ascii="Tahoma" w:hAnsi="Tahoma" w:cs="Tahoma"/>
          <w:b/>
          <w:bCs/>
          <w:i/>
          <w:iCs/>
          <w:color w:val="000000"/>
          <w:sz w:val="22"/>
          <w:szCs w:val="22"/>
        </w:rPr>
        <w:t>Além do(s) valor(es) máximo(s) aceitável(</w:t>
      </w:r>
      <w:proofErr w:type="spellStart"/>
      <w:r w:rsidRPr="003A4978">
        <w:rPr>
          <w:rFonts w:ascii="Tahoma" w:hAnsi="Tahoma" w:cs="Tahoma"/>
          <w:b/>
          <w:bCs/>
          <w:i/>
          <w:iCs/>
          <w:color w:val="000000"/>
          <w:sz w:val="22"/>
          <w:szCs w:val="22"/>
        </w:rPr>
        <w:t>is</w:t>
      </w:r>
      <w:proofErr w:type="spellEnd"/>
      <w:r w:rsidRPr="003A4978">
        <w:rPr>
          <w:rFonts w:ascii="Tahoma" w:hAnsi="Tahoma" w:cs="Tahoma"/>
          <w:b/>
          <w:bCs/>
          <w:i/>
          <w:iCs/>
          <w:color w:val="000000"/>
          <w:sz w:val="22"/>
          <w:szCs w:val="22"/>
        </w:rPr>
        <w:t xml:space="preserve">) para o item pelo Município, </w:t>
      </w:r>
      <w:r w:rsidRPr="003A4978">
        <w:rPr>
          <w:rFonts w:ascii="Tahoma" w:hAnsi="Tahoma" w:cs="Tahoma"/>
          <w:b/>
          <w:bCs/>
          <w:i/>
          <w:iCs/>
          <w:color w:val="000000"/>
          <w:sz w:val="22"/>
          <w:szCs w:val="22"/>
        </w:rPr>
        <w:lastRenderedPageBreak/>
        <w:t xml:space="preserve">constante(s) </w:t>
      </w:r>
      <w:r w:rsidRPr="003A4978">
        <w:rPr>
          <w:rFonts w:ascii="Tahoma" w:hAnsi="Tahoma" w:cs="Tahoma"/>
          <w:b/>
          <w:bCs/>
          <w:i/>
          <w:iCs/>
          <w:color w:val="000000"/>
          <w:kern w:val="0"/>
          <w:sz w:val="22"/>
          <w:szCs w:val="22"/>
          <w:lang w:eastAsia="pt-BR"/>
        </w:rPr>
        <w:t xml:space="preserve">deste Anexo II, a licitante deverá observar o(s) preço(s) constante(s) na Coluna PF da Lista de Preços da CMED da ANVISA, vigente na data da disputa, pois serão desclassificados os lances finais e, na inexistência de lances, as propostas finais que apresentem preços excessivos, ou seja, </w:t>
      </w:r>
      <w:r w:rsidRPr="003A4978">
        <w:rPr>
          <w:rFonts w:ascii="Tahoma" w:hAnsi="Tahoma" w:cs="Tahoma"/>
          <w:b/>
          <w:bCs/>
          <w:i/>
          <w:iCs/>
          <w:sz w:val="22"/>
          <w:szCs w:val="22"/>
        </w:rPr>
        <w:t xml:space="preserve">superiores </w:t>
      </w:r>
      <w:r w:rsidRPr="003A4978">
        <w:rPr>
          <w:rFonts w:ascii="Tahoma" w:hAnsi="Tahoma" w:cs="Tahoma"/>
          <w:b/>
          <w:bCs/>
          <w:i/>
          <w:iCs/>
          <w:color w:val="000000"/>
          <w:sz w:val="22"/>
          <w:szCs w:val="22"/>
        </w:rPr>
        <w:t>ao menor destes valores, nos termos do subitem 11.3 do edital.</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59EEA51A"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3340CBA2" w14:textId="77777777" w:rsidR="00AB492F" w:rsidRPr="00D1048F" w:rsidRDefault="00AB492F" w:rsidP="00AB492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57D0E2FC"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p>
    <w:p w14:paraId="03A0D549"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4C230F09" w14:textId="77777777" w:rsidR="00AB492F" w:rsidRPr="00D1048F" w:rsidRDefault="00AB492F" w:rsidP="00AB492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7804AAFA"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p>
    <w:p w14:paraId="6620296F"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7AE287D3" w14:textId="77777777" w:rsidR="00AB492F" w:rsidRDefault="00AB492F" w:rsidP="00AB492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F819732" w14:textId="77777777" w:rsidR="00AB492F" w:rsidRDefault="00AB492F" w:rsidP="00AB492F">
      <w:pPr>
        <w:pStyle w:val="Standard"/>
        <w:widowControl/>
        <w:autoSpaceDE w:val="0"/>
        <w:spacing w:line="360" w:lineRule="exact"/>
        <w:jc w:val="both"/>
        <w:rPr>
          <w:rFonts w:ascii="Tahoma" w:hAnsi="Tahoma" w:cs="Tahoma"/>
          <w:b/>
          <w:bCs/>
          <w:sz w:val="22"/>
          <w:szCs w:val="22"/>
          <w:highlight w:val="yellow"/>
        </w:rPr>
      </w:pPr>
    </w:p>
    <w:p w14:paraId="0EB0EBC7" w14:textId="77777777" w:rsidR="000E5401" w:rsidRPr="00960A6C" w:rsidRDefault="000E5401" w:rsidP="000E540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3451E572" w14:textId="77777777" w:rsidR="000E5401" w:rsidRPr="00960A6C" w:rsidRDefault="000E5401" w:rsidP="000E5401">
      <w:pPr>
        <w:pStyle w:val="Standard"/>
        <w:widowControl/>
        <w:autoSpaceDE w:val="0"/>
        <w:spacing w:line="360" w:lineRule="exact"/>
        <w:jc w:val="both"/>
        <w:rPr>
          <w:rFonts w:ascii="Tahoma" w:hAnsi="Tahoma" w:cs="Tahoma"/>
          <w:b/>
          <w:bCs/>
          <w:sz w:val="22"/>
          <w:szCs w:val="22"/>
        </w:rPr>
      </w:pPr>
    </w:p>
    <w:p w14:paraId="44DC0A13" w14:textId="77777777" w:rsidR="000E5401" w:rsidRDefault="000E5401" w:rsidP="000E540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lastRenderedPageBreak/>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098E3D05"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p>
    <w:p w14:paraId="30C7A3C9"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75E32DFB" w14:textId="77777777" w:rsidR="00AB492F" w:rsidRDefault="00AB492F" w:rsidP="00AB492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2767FFD4"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p>
    <w:p w14:paraId="5BCE356A" w14:textId="77777777" w:rsidR="00AB492F" w:rsidRPr="00C71FD3" w:rsidRDefault="00AB492F" w:rsidP="00AB492F">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10E415B4" w14:textId="77777777" w:rsidR="00AB492F" w:rsidRDefault="00AB492F" w:rsidP="00AB492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192146FA" w14:textId="77777777" w:rsidR="00AB492F" w:rsidRDefault="00AB492F" w:rsidP="00AB492F">
      <w:pPr>
        <w:pStyle w:val="Standard"/>
        <w:widowControl/>
        <w:autoSpaceDE w:val="0"/>
        <w:spacing w:line="360" w:lineRule="exact"/>
        <w:jc w:val="both"/>
        <w:rPr>
          <w:rFonts w:ascii="Tahoma" w:hAnsi="Tahoma" w:cs="Tahoma"/>
          <w:b/>
          <w:bCs/>
          <w:sz w:val="22"/>
          <w:szCs w:val="22"/>
        </w:rPr>
      </w:pPr>
    </w:p>
    <w:p w14:paraId="2CAC9B38" w14:textId="77777777" w:rsidR="00AB492F" w:rsidRPr="00960A6C" w:rsidRDefault="00AB492F" w:rsidP="00AB492F">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74CB883C" w14:textId="77777777" w:rsidR="00AB492F" w:rsidRPr="00960A6C" w:rsidRDefault="00AB492F" w:rsidP="00AB492F">
      <w:pPr>
        <w:pStyle w:val="western"/>
        <w:spacing w:before="0" w:beforeAutospacing="0" w:after="0" w:afterAutospacing="0" w:line="360" w:lineRule="atLeast"/>
        <w:rPr>
          <w:rFonts w:ascii="Tahoma" w:hAnsi="Tahoma" w:cs="Tahoma"/>
          <w:sz w:val="22"/>
          <w:szCs w:val="22"/>
        </w:rPr>
      </w:pPr>
    </w:p>
    <w:p w14:paraId="485E62D7" w14:textId="77777777" w:rsidR="00EA0F76" w:rsidRPr="00EA0F76" w:rsidRDefault="00EA0F76" w:rsidP="00EA0F76">
      <w:pPr>
        <w:pStyle w:val="western"/>
        <w:spacing w:before="0" w:beforeAutospacing="0" w:after="0" w:afterAutospacing="0" w:line="360" w:lineRule="atLeast"/>
        <w:rPr>
          <w:rFonts w:ascii="Tahoma" w:hAnsi="Tahoma" w:cs="Tahoma"/>
          <w:sz w:val="22"/>
          <w:szCs w:val="22"/>
        </w:rPr>
      </w:pPr>
      <w:bookmarkStart w:id="78" w:name="_Hlk133941897"/>
      <w:r w:rsidRPr="00EA0F76">
        <w:rPr>
          <w:rFonts w:ascii="Tahoma" w:hAnsi="Tahoma" w:cs="Tahoma"/>
          <w:b/>
          <w:bCs/>
          <w:sz w:val="22"/>
          <w:szCs w:val="22"/>
        </w:rPr>
        <w:t>9.2.</w:t>
      </w:r>
      <w:r w:rsidRPr="00EA0F76">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8029AA2" w14:textId="77777777" w:rsidR="00EA0F76" w:rsidRPr="00EA0F76" w:rsidRDefault="00EA0F76" w:rsidP="00EA0F76">
      <w:pPr>
        <w:pStyle w:val="Standard"/>
        <w:widowControl/>
        <w:autoSpaceDE w:val="0"/>
        <w:spacing w:line="360" w:lineRule="exact"/>
        <w:jc w:val="both"/>
        <w:rPr>
          <w:rFonts w:ascii="Tahoma" w:hAnsi="Tahoma" w:cs="Tahoma"/>
          <w:b/>
          <w:bCs/>
          <w:sz w:val="22"/>
          <w:szCs w:val="22"/>
        </w:rPr>
      </w:pPr>
    </w:p>
    <w:p w14:paraId="46F33276" w14:textId="77777777" w:rsidR="00EA0F76" w:rsidRPr="00C71FD3" w:rsidRDefault="00EA0F76" w:rsidP="00EA0F76">
      <w:pPr>
        <w:pStyle w:val="western"/>
        <w:spacing w:before="0" w:beforeAutospacing="0" w:after="0" w:afterAutospacing="0" w:line="360" w:lineRule="atLeast"/>
        <w:rPr>
          <w:rFonts w:ascii="Tahoma" w:hAnsi="Tahoma" w:cs="Tahoma"/>
          <w:sz w:val="22"/>
          <w:szCs w:val="22"/>
        </w:rPr>
      </w:pPr>
      <w:r w:rsidRPr="00EA0F76">
        <w:rPr>
          <w:rFonts w:ascii="Tahoma" w:hAnsi="Tahoma" w:cs="Tahoma"/>
          <w:b/>
          <w:bCs/>
          <w:sz w:val="22"/>
          <w:szCs w:val="22"/>
        </w:rPr>
        <w:t>9.3.</w:t>
      </w:r>
      <w:r w:rsidRPr="00EA0F7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8"/>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68C09338"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B492F">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0E585FD5" w14:textId="77777777" w:rsidR="006B5F77" w:rsidRPr="00C71FD3" w:rsidRDefault="006B5F77" w:rsidP="006B5F77">
      <w:pPr>
        <w:pStyle w:val="western"/>
        <w:spacing w:before="0" w:beforeAutospacing="0" w:after="0" w:afterAutospacing="0" w:line="360" w:lineRule="atLeast"/>
        <w:rPr>
          <w:rFonts w:ascii="Tahoma" w:hAnsi="Tahoma" w:cs="Tahoma"/>
          <w:sz w:val="22"/>
          <w:szCs w:val="22"/>
        </w:rPr>
      </w:pPr>
      <w:bookmarkStart w:id="79"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9"/>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6CDD2D47" w14:textId="36BBD411" w:rsidR="00D2701D" w:rsidRPr="00C71FD3" w:rsidRDefault="00D2701D" w:rsidP="00D2701D">
      <w:pPr>
        <w:widowControl/>
        <w:suppressAutoHyphens w:val="0"/>
        <w:spacing w:line="360" w:lineRule="atLeast"/>
        <w:jc w:val="both"/>
        <w:rPr>
          <w:rFonts w:ascii="Tahoma" w:hAnsi="Tahoma" w:cs="Tahoma"/>
          <w:color w:val="FF0000"/>
          <w:kern w:val="0"/>
          <w:sz w:val="22"/>
          <w:szCs w:val="22"/>
          <w:lang w:eastAsia="pt-BR"/>
        </w:rPr>
      </w:pPr>
      <w:bookmarkStart w:id="80" w:name="_Hlk82259307"/>
      <w:r w:rsidRPr="00C71FD3">
        <w:rPr>
          <w:rFonts w:ascii="Tahoma" w:hAnsi="Tahoma" w:cs="Tahoma"/>
          <w:color w:val="FF0000"/>
          <w:kern w:val="0"/>
          <w:sz w:val="22"/>
          <w:szCs w:val="22"/>
          <w:u w:val="single"/>
          <w:lang w:eastAsia="pt-BR"/>
        </w:rPr>
        <w:t xml:space="preserve">Nota ao Pregoeiro </w:t>
      </w:r>
      <w:r w:rsidR="00AB492F">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81" w:name="_Hlk127353937"/>
      <w:r w:rsidRPr="00C71FD3">
        <w:rPr>
          <w:rFonts w:ascii="Tahoma" w:hAnsi="Tahoma" w:cs="Tahoma"/>
          <w:color w:val="FF0000"/>
          <w:kern w:val="0"/>
          <w:sz w:val="22"/>
          <w:szCs w:val="22"/>
          <w:lang w:eastAsia="pt-BR"/>
        </w:rPr>
        <w:t xml:space="preserve">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3A4978">
        <w:rPr>
          <w:rFonts w:ascii="Tahoma" w:hAnsi="Tahoma" w:cs="Tahoma"/>
          <w:b/>
          <w:bCs/>
          <w:color w:val="FF0000"/>
          <w:kern w:val="0"/>
          <w:sz w:val="22"/>
          <w:szCs w:val="22"/>
          <w:lang w:eastAsia="pt-BR"/>
        </w:rPr>
        <w:t>corridos</w:t>
      </w:r>
      <w:r w:rsidRPr="003A4978">
        <w:rPr>
          <w:rFonts w:ascii="Tahoma" w:hAnsi="Tahoma" w:cs="Tahoma"/>
          <w:color w:val="FF0000"/>
          <w:kern w:val="0"/>
          <w:sz w:val="22"/>
          <w:szCs w:val="22"/>
          <w:lang w:eastAsia="pt-BR"/>
        </w:rPr>
        <w:t xml:space="preserve">. [Lei Federal nº 14.133/2021, art. 6º, X]. O instrumento de contrato é </w:t>
      </w:r>
      <w:r w:rsidRPr="003A4978">
        <w:rPr>
          <w:rFonts w:ascii="Tahoma" w:hAnsi="Tahoma" w:cs="Tahoma"/>
          <w:color w:val="FF0000"/>
          <w:kern w:val="0"/>
          <w:sz w:val="22"/>
          <w:szCs w:val="22"/>
          <w:lang w:eastAsia="pt-BR"/>
        </w:rPr>
        <w:lastRenderedPageBreak/>
        <w:t xml:space="preserve">obrigatório, </w:t>
      </w:r>
      <w:r w:rsidRPr="003A4978">
        <w:rPr>
          <w:rFonts w:ascii="Tahoma" w:hAnsi="Tahoma" w:cs="Tahoma"/>
          <w:color w:val="FF0000"/>
          <w:kern w:val="0"/>
          <w:sz w:val="22"/>
          <w:szCs w:val="22"/>
          <w:u w:val="single"/>
          <w:lang w:eastAsia="pt-BR"/>
        </w:rPr>
        <w:t>salvo nas seguintes hipóteses, em que a Administração poderá substituí-lo por outro instrumento hábil</w:t>
      </w:r>
      <w:r w:rsidRPr="003A4978">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3A4978">
        <w:rPr>
          <w:rFonts w:ascii="Tahoma" w:hAnsi="Tahoma" w:cs="Tahoma"/>
          <w:color w:val="FF0000"/>
          <w:kern w:val="0"/>
          <w:sz w:val="22"/>
          <w:szCs w:val="22"/>
          <w:u w:val="single"/>
          <w:lang w:eastAsia="pt-BR"/>
        </w:rPr>
        <w:t>entrega imediata e integral</w:t>
      </w:r>
      <w:r w:rsidRPr="003A4978">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w:t>
      </w:r>
      <w:r w:rsidRPr="00C71FD3">
        <w:rPr>
          <w:rFonts w:ascii="Tahoma" w:hAnsi="Tahoma" w:cs="Tahoma"/>
          <w:color w:val="FF0000"/>
          <w:kern w:val="0"/>
          <w:sz w:val="22"/>
          <w:szCs w:val="22"/>
          <w:lang w:eastAsia="pt-BR"/>
        </w:rPr>
        <w:t xml:space="preserve"> </w:t>
      </w:r>
      <w:r>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rt. 95, II].</w:t>
      </w:r>
      <w:bookmarkEnd w:id="81"/>
    </w:p>
    <w:bookmarkEnd w:id="80"/>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949813F" w14:textId="77777777" w:rsidR="005370F1" w:rsidRPr="00C71FD3" w:rsidRDefault="005370F1" w:rsidP="005370F1">
      <w:pPr>
        <w:pStyle w:val="western"/>
        <w:spacing w:before="0" w:beforeAutospacing="0" w:after="0" w:afterAutospacing="0" w:line="360" w:lineRule="atLeast"/>
        <w:rPr>
          <w:rFonts w:ascii="Tahoma" w:hAnsi="Tahoma" w:cs="Tahoma"/>
          <w:sz w:val="22"/>
          <w:szCs w:val="22"/>
        </w:rPr>
      </w:pPr>
      <w:bookmarkStart w:id="82" w:name="_Hlk162445793"/>
      <w:bookmarkStart w:id="83"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82"/>
    <w:p w14:paraId="73F02A58" w14:textId="77777777" w:rsidR="005370F1" w:rsidRDefault="005370F1" w:rsidP="005370F1">
      <w:pPr>
        <w:pStyle w:val="western"/>
        <w:spacing w:before="0" w:beforeAutospacing="0" w:after="0" w:afterAutospacing="0" w:line="360" w:lineRule="atLeast"/>
        <w:rPr>
          <w:rFonts w:ascii="Tahoma" w:hAnsi="Tahoma" w:cs="Tahoma"/>
          <w:sz w:val="22"/>
          <w:szCs w:val="22"/>
        </w:rPr>
      </w:pPr>
    </w:p>
    <w:p w14:paraId="5F9577B7" w14:textId="77777777" w:rsidR="005370F1" w:rsidRPr="00E36339" w:rsidRDefault="005370F1" w:rsidP="005370F1">
      <w:pPr>
        <w:pStyle w:val="WW-Corpodetexto3"/>
        <w:spacing w:line="360" w:lineRule="atLeast"/>
        <w:ind w:left="567"/>
        <w:jc w:val="both"/>
        <w:rPr>
          <w:rFonts w:ascii="Tahoma" w:hAnsi="Tahoma" w:cs="Tahoma"/>
          <w:b w:val="0"/>
          <w:bCs w:val="0"/>
          <w:color w:val="00000A"/>
          <w:sz w:val="22"/>
          <w:szCs w:val="22"/>
        </w:rPr>
      </w:pPr>
      <w:bookmarkStart w:id="84"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3"/>
    <w:bookmarkEnd w:id="84"/>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12.3.</w:t>
      </w:r>
      <w:r w:rsidRPr="00D2701D">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12.4.</w:t>
      </w:r>
      <w:r w:rsidRPr="00D2701D">
        <w:rPr>
          <w:rFonts w:ascii="Tahoma" w:hAnsi="Tahoma" w:cs="Tahoma"/>
          <w:sz w:val="22"/>
          <w:szCs w:val="22"/>
          <w:highlight w:val="green"/>
        </w:rPr>
        <w:t xml:space="preserve"> A entrega dos </w:t>
      </w:r>
      <w:r w:rsidRPr="00D2701D">
        <w:rPr>
          <w:rFonts w:ascii="Tahoma" w:hAnsi="Tahoma" w:cs="Tahoma"/>
          <w:color w:val="auto"/>
          <w:sz w:val="22"/>
          <w:szCs w:val="22"/>
          <w:highlight w:val="green"/>
        </w:rPr>
        <w:t>medicamentos</w:t>
      </w:r>
      <w:r w:rsidRPr="00D2701D">
        <w:rPr>
          <w:rFonts w:ascii="Tahoma" w:hAnsi="Tahoma" w:cs="Tahoma"/>
          <w:sz w:val="22"/>
          <w:szCs w:val="22"/>
          <w:highlight w:val="green"/>
        </w:rPr>
        <w:t xml:space="preserve"> deverá ser feita em, no máximo, 03 (três) lotes.</w:t>
      </w:r>
    </w:p>
    <w:p w14:paraId="1A67C771" w14:textId="77777777"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r w:rsidRPr="00D2701D">
        <w:rPr>
          <w:rFonts w:ascii="Tahoma" w:hAnsi="Tahoma" w:cs="Tahoma"/>
          <w:b/>
          <w:bCs/>
          <w:sz w:val="22"/>
          <w:szCs w:val="22"/>
          <w:highlight w:val="green"/>
        </w:rPr>
        <w:t>12.5.</w:t>
      </w:r>
      <w:r w:rsidRPr="00D2701D">
        <w:rPr>
          <w:rFonts w:ascii="Tahoma" w:hAnsi="Tahoma" w:cs="Tahoma"/>
          <w:sz w:val="22"/>
          <w:szCs w:val="22"/>
          <w:highlight w:val="green"/>
        </w:rPr>
        <w:t xml:space="preserve"> Os </w:t>
      </w:r>
      <w:r w:rsidRPr="00D2701D">
        <w:rPr>
          <w:rFonts w:ascii="Tahoma" w:hAnsi="Tahoma" w:cs="Tahoma"/>
          <w:color w:val="auto"/>
          <w:sz w:val="22"/>
          <w:szCs w:val="22"/>
          <w:highlight w:val="green"/>
        </w:rPr>
        <w:t xml:space="preserve">medicamentos </w:t>
      </w:r>
      <w:r w:rsidRPr="00D2701D">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D2701D"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D2701D">
        <w:rPr>
          <w:rFonts w:ascii="Tahoma" w:hAnsi="Tahoma" w:cs="Tahoma"/>
          <w:b/>
          <w:bCs/>
          <w:sz w:val="22"/>
          <w:szCs w:val="22"/>
          <w:highlight w:val="green"/>
        </w:rPr>
        <w:t>12.5.1.</w:t>
      </w:r>
      <w:r w:rsidRPr="00D2701D">
        <w:rPr>
          <w:rFonts w:ascii="Tahoma" w:hAnsi="Tahoma" w:cs="Tahoma"/>
          <w:sz w:val="22"/>
          <w:szCs w:val="22"/>
          <w:highlight w:val="green"/>
        </w:rPr>
        <w:t xml:space="preserve"> Os </w:t>
      </w:r>
      <w:r w:rsidRPr="00D2701D">
        <w:rPr>
          <w:rFonts w:ascii="Tahoma" w:hAnsi="Tahoma" w:cs="Tahoma"/>
          <w:color w:val="auto"/>
          <w:sz w:val="22"/>
          <w:szCs w:val="22"/>
          <w:highlight w:val="green"/>
        </w:rPr>
        <w:t xml:space="preserve">medicamentos </w:t>
      </w:r>
      <w:r w:rsidRPr="00D2701D">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D2701D">
        <w:rPr>
          <w:rFonts w:ascii="Tahoma" w:hAnsi="Tahoma" w:cs="Tahoma"/>
          <w:b/>
          <w:bCs/>
          <w:sz w:val="22"/>
          <w:szCs w:val="22"/>
          <w:highlight w:val="green"/>
        </w:rPr>
        <w:t>A troca deverá ocorrer impreterivelmente no período máximo de 10 (dez) dias corridos após a solicitação</w:t>
      </w:r>
      <w:r w:rsidRPr="00D2701D">
        <w:rPr>
          <w:rFonts w:ascii="Tahoma" w:hAnsi="Tahoma" w:cs="Tahoma"/>
          <w:sz w:val="22"/>
          <w:szCs w:val="22"/>
          <w:highlight w:val="green"/>
        </w:rPr>
        <w:t>.</w:t>
      </w:r>
    </w:p>
    <w:p w14:paraId="6130BC90" w14:textId="77777777" w:rsidR="00E164F6" w:rsidRPr="00D2701D"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D2701D">
        <w:rPr>
          <w:rFonts w:ascii="Tahoma" w:hAnsi="Tahoma" w:cs="Tahoma"/>
          <w:b/>
          <w:bCs/>
          <w:sz w:val="22"/>
          <w:szCs w:val="22"/>
          <w:highlight w:val="green"/>
        </w:rPr>
        <w:lastRenderedPageBreak/>
        <w:t>12.6.</w:t>
      </w:r>
      <w:r w:rsidRPr="00D2701D">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551FFC39" w14:textId="77777777" w:rsidR="005370F1" w:rsidRDefault="005370F1" w:rsidP="005370F1">
      <w:pPr>
        <w:pStyle w:val="western"/>
        <w:spacing w:before="0" w:beforeAutospacing="0" w:after="0" w:afterAutospacing="0" w:line="360" w:lineRule="atLeast"/>
        <w:rPr>
          <w:rFonts w:ascii="Tahoma" w:hAnsi="Tahoma" w:cs="Tahoma"/>
          <w:sz w:val="22"/>
          <w:szCs w:val="22"/>
        </w:rPr>
      </w:pPr>
      <w:bookmarkStart w:id="85"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471BE9E1" w14:textId="77777777" w:rsidR="005370F1" w:rsidRDefault="005370F1" w:rsidP="005370F1">
      <w:pPr>
        <w:pStyle w:val="western"/>
        <w:spacing w:before="0" w:beforeAutospacing="0" w:after="0" w:afterAutospacing="0" w:line="360" w:lineRule="atLeast"/>
        <w:rPr>
          <w:rFonts w:ascii="Tahoma" w:hAnsi="Tahoma" w:cs="Tahoma"/>
          <w:b/>
          <w:bCs/>
          <w:color w:val="FF0000"/>
          <w:sz w:val="22"/>
          <w:szCs w:val="22"/>
          <w:highlight w:val="yellow"/>
        </w:rPr>
      </w:pPr>
    </w:p>
    <w:p w14:paraId="14E8280B" w14:textId="77777777" w:rsidR="005370F1" w:rsidRPr="00C95012" w:rsidRDefault="005370F1" w:rsidP="005370F1">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5"/>
    <w:p w14:paraId="4BA63BDF" w14:textId="77777777" w:rsidR="005370F1" w:rsidRPr="00C71FD3" w:rsidRDefault="005370F1"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3A4978" w:rsidRDefault="00E164F6" w:rsidP="00E164F6">
      <w:pPr>
        <w:pStyle w:val="western"/>
        <w:spacing w:before="0" w:beforeAutospacing="0" w:after="0" w:afterAutospacing="0" w:line="360" w:lineRule="atLeast"/>
        <w:rPr>
          <w:rFonts w:ascii="Tahoma" w:hAnsi="Tahoma" w:cs="Tahoma"/>
          <w:b/>
          <w:bCs/>
          <w:sz w:val="22"/>
          <w:szCs w:val="22"/>
        </w:rPr>
      </w:pPr>
      <w:r w:rsidRPr="003A4978">
        <w:rPr>
          <w:rFonts w:ascii="Tahoma" w:hAnsi="Tahoma" w:cs="Tahoma"/>
          <w:b/>
          <w:bCs/>
          <w:sz w:val="22"/>
          <w:szCs w:val="22"/>
        </w:rPr>
        <w:t>14. SUBSTITUIÇÃO DOS MEDICAMENTOS</w:t>
      </w:r>
    </w:p>
    <w:p w14:paraId="460B3ABB" w14:textId="0A39E7F5" w:rsidR="00D2701D" w:rsidRPr="003A4978" w:rsidRDefault="00D2701D" w:rsidP="00D2701D">
      <w:pPr>
        <w:pStyle w:val="western"/>
        <w:spacing w:before="0" w:beforeAutospacing="0" w:after="0" w:afterAutospacing="0" w:line="360" w:lineRule="atLeast"/>
        <w:rPr>
          <w:rFonts w:ascii="Tahoma" w:hAnsi="Tahoma" w:cs="Tahoma"/>
          <w:color w:val="FF0000"/>
          <w:sz w:val="22"/>
          <w:szCs w:val="22"/>
        </w:rPr>
      </w:pPr>
      <w:bookmarkStart w:id="86" w:name="_Hlk127378658"/>
      <w:r w:rsidRPr="003A4978">
        <w:rPr>
          <w:rFonts w:ascii="Tahoma" w:hAnsi="Tahoma" w:cs="Tahoma"/>
          <w:color w:val="FF0000"/>
          <w:sz w:val="22"/>
          <w:szCs w:val="22"/>
          <w:u w:val="single"/>
        </w:rPr>
        <w:t xml:space="preserve">Nota ao Pregoeiro </w:t>
      </w:r>
      <w:r w:rsidR="00AB492F">
        <w:rPr>
          <w:rFonts w:ascii="Tahoma" w:hAnsi="Tahoma" w:cs="Tahoma"/>
          <w:color w:val="FF0000"/>
          <w:sz w:val="22"/>
          <w:szCs w:val="22"/>
          <w:u w:val="single"/>
        </w:rPr>
        <w:t>9</w:t>
      </w:r>
      <w:r w:rsidRPr="003A4978">
        <w:rPr>
          <w:rFonts w:ascii="Tahoma" w:hAnsi="Tahoma" w:cs="Tahoma"/>
          <w:color w:val="FF0000"/>
          <w:sz w:val="22"/>
          <w:szCs w:val="22"/>
        </w:rPr>
        <w:t xml:space="preserve">: </w:t>
      </w:r>
      <w:bookmarkStart w:id="87" w:name="_Hlk127353975"/>
      <w:r w:rsidRPr="003A4978">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86"/>
    <w:bookmarkEnd w:id="87"/>
    <w:p w14:paraId="51D5F6F4" w14:textId="77777777" w:rsidR="00E164F6" w:rsidRPr="003A4978"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3A4978">
        <w:rPr>
          <w:rFonts w:ascii="Tahoma" w:hAnsi="Tahoma" w:cs="Tahoma"/>
          <w:b/>
          <w:bCs/>
          <w:sz w:val="22"/>
          <w:szCs w:val="22"/>
        </w:rPr>
        <w:t xml:space="preserve">14.1. </w:t>
      </w:r>
      <w:r w:rsidRPr="003A4978">
        <w:rPr>
          <w:rFonts w:ascii="Tahoma" w:hAnsi="Tahoma" w:cs="Tahoma"/>
          <w:sz w:val="22"/>
          <w:szCs w:val="22"/>
        </w:rPr>
        <w:t>Os medicamentos serão devol</w:t>
      </w:r>
      <w:r w:rsidRPr="00C71FD3">
        <w:rPr>
          <w:rFonts w:ascii="Tahoma" w:hAnsi="Tahoma" w:cs="Tahoma"/>
          <w:sz w:val="22"/>
          <w:szCs w:val="22"/>
        </w:rPr>
        <w:t>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6650B1D8"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D2701D">
        <w:rPr>
          <w:rFonts w:ascii="Tahoma" w:hAnsi="Tahoma" w:cs="Tahoma"/>
          <w:sz w:val="22"/>
          <w:szCs w:val="22"/>
          <w:highlight w:val="yellow"/>
        </w:rPr>
        <w:t>PMC.202</w:t>
      </w:r>
      <w:r w:rsidR="005370F1">
        <w:rPr>
          <w:rFonts w:ascii="Tahoma" w:hAnsi="Tahoma" w:cs="Tahoma"/>
          <w:sz w:val="22"/>
          <w:szCs w:val="22"/>
          <w:highlight w:val="yellow"/>
        </w:rPr>
        <w:t>4</w:t>
      </w:r>
      <w:r w:rsidRPr="00D2701D">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INTERESSADO</w:t>
      </w:r>
      <w:r w:rsidRPr="003A4978">
        <w:rPr>
          <w:rFonts w:ascii="Tahoma" w:hAnsi="Tahoma" w:cs="Tahoma"/>
          <w:b/>
          <w:bCs/>
          <w:sz w:val="22"/>
          <w:szCs w:val="22"/>
        </w:rPr>
        <w:t xml:space="preserve">: </w:t>
      </w:r>
      <w:r w:rsidRPr="003A4978">
        <w:rPr>
          <w:rFonts w:ascii="Tahoma" w:hAnsi="Tahoma" w:cs="Tahoma"/>
          <w:sz w:val="22"/>
          <w:szCs w:val="22"/>
        </w:rPr>
        <w:t xml:space="preserve">Secretaria Municipal de </w:t>
      </w:r>
      <w:r w:rsidR="00E164F6" w:rsidRPr="003A4978">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D2701D">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D2701D">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484996D6" w:rsidR="00497C4B" w:rsidRDefault="005370F1"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4A2C622A" wp14:editId="23BEB79B">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18946DC2" w14:textId="77777777" w:rsidR="005370F1" w:rsidRDefault="005370F1" w:rsidP="005370F1">
                          <w:bookmarkStart w:id="57" w:name="_Hlk132624367"/>
                          <w:bookmarkStart w:id="58" w:name="_Hlk132624368"/>
                          <w:r>
                            <w:rPr>
                              <w:rFonts w:ascii="Arial" w:hAnsi="Arial" w:cs="Arial"/>
                              <w:color w:val="333333"/>
                              <w:sz w:val="18"/>
                              <w:szCs w:val="18"/>
                            </w:rPr>
                            <w:t xml:space="preserve">Edital padrão aprovado pelo Núcleo de Licitações da Procuradoria-Geral do Município, </w:t>
                          </w:r>
                        </w:p>
                        <w:p w14:paraId="11436F24" w14:textId="77777777" w:rsidR="005370F1" w:rsidRPr="00C71FD3" w:rsidRDefault="005370F1" w:rsidP="005370F1">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7"/>
                        <w:bookmarkEnd w:id="58"/>
                        <w:p w14:paraId="630B6C60" w14:textId="77777777" w:rsidR="005370F1" w:rsidRPr="00C71FD3" w:rsidRDefault="005370F1" w:rsidP="005370F1"/>
                      </w:txbxContent>
                    </wps:txbx>
                    <wps:bodyPr wrap="square" lIns="9000" tIns="9000" rIns="9000" bIns="9000" anchor="ctr">
                      <a:noAutofit/>
                    </wps:bodyPr>
                  </wps:wsp>
                </a:graphicData>
              </a:graphic>
              <wp14:sizeRelH relativeFrom="margin">
                <wp14:pctWidth>0</wp14:pctWidth>
              </wp14:sizeRelH>
            </wp:anchor>
          </w:drawing>
        </mc:Choice>
        <mc:Fallback>
          <w:pict>
            <v:shapetype w14:anchorId="4A2C622A"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18946DC2" w14:textId="77777777" w:rsidR="005370F1" w:rsidRDefault="005370F1" w:rsidP="005370F1">
                    <w:bookmarkStart w:id="59" w:name="_Hlk132624367"/>
                    <w:bookmarkStart w:id="60" w:name="_Hlk132624368"/>
                    <w:r>
                      <w:rPr>
                        <w:rFonts w:ascii="Arial" w:hAnsi="Arial" w:cs="Arial"/>
                        <w:color w:val="333333"/>
                        <w:sz w:val="18"/>
                        <w:szCs w:val="18"/>
                      </w:rPr>
                      <w:t xml:space="preserve">Edital padrão aprovado pelo Núcleo de Licitações da Procuradoria-Geral do Município, </w:t>
                    </w:r>
                  </w:p>
                  <w:p w14:paraId="11436F24" w14:textId="77777777" w:rsidR="005370F1" w:rsidRPr="00C71FD3" w:rsidRDefault="005370F1" w:rsidP="005370F1">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9"/>
                  <w:bookmarkEnd w:id="60"/>
                  <w:p w14:paraId="630B6C60" w14:textId="77777777" w:rsidR="005370F1" w:rsidRPr="00C71FD3" w:rsidRDefault="005370F1" w:rsidP="005370F1"/>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8F149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EC5778"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8AzoAyoDur2tZ4oHTc/G3KEjzJmRepsQtGHUlvuMFIWWhvF8nOZDORXUQj0r9WumgrnGR3aAfZMuYdCOY74yOw==" w:salt="gf0kNYy7fvQRwd0NZTxkvg=="/>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4C8"/>
    <w:rsid w:val="000408BB"/>
    <w:rsid w:val="00040B6D"/>
    <w:rsid w:val="0004299F"/>
    <w:rsid w:val="00042D2B"/>
    <w:rsid w:val="000434C0"/>
    <w:rsid w:val="000444CE"/>
    <w:rsid w:val="00057F9D"/>
    <w:rsid w:val="0006771F"/>
    <w:rsid w:val="00067A36"/>
    <w:rsid w:val="000778BF"/>
    <w:rsid w:val="00082F8A"/>
    <w:rsid w:val="00086C81"/>
    <w:rsid w:val="000A3016"/>
    <w:rsid w:val="000A615D"/>
    <w:rsid w:val="000A6E65"/>
    <w:rsid w:val="000B5F62"/>
    <w:rsid w:val="000D4232"/>
    <w:rsid w:val="000D4B5C"/>
    <w:rsid w:val="000E2279"/>
    <w:rsid w:val="000E3E93"/>
    <w:rsid w:val="000E5401"/>
    <w:rsid w:val="000F1793"/>
    <w:rsid w:val="000F5B4A"/>
    <w:rsid w:val="00101A75"/>
    <w:rsid w:val="00107F90"/>
    <w:rsid w:val="0011107F"/>
    <w:rsid w:val="0013186A"/>
    <w:rsid w:val="00133C94"/>
    <w:rsid w:val="00133FCD"/>
    <w:rsid w:val="00134673"/>
    <w:rsid w:val="001377B4"/>
    <w:rsid w:val="00145345"/>
    <w:rsid w:val="0014778D"/>
    <w:rsid w:val="0015211D"/>
    <w:rsid w:val="001611B1"/>
    <w:rsid w:val="00162C05"/>
    <w:rsid w:val="00162FD8"/>
    <w:rsid w:val="00166169"/>
    <w:rsid w:val="00176FA1"/>
    <w:rsid w:val="001827F2"/>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2519"/>
    <w:rsid w:val="001E7C9B"/>
    <w:rsid w:val="00210774"/>
    <w:rsid w:val="00214482"/>
    <w:rsid w:val="00214C2B"/>
    <w:rsid w:val="002222FC"/>
    <w:rsid w:val="00223F30"/>
    <w:rsid w:val="00233AD8"/>
    <w:rsid w:val="00234430"/>
    <w:rsid w:val="00234B97"/>
    <w:rsid w:val="00236835"/>
    <w:rsid w:val="002570C5"/>
    <w:rsid w:val="00270F70"/>
    <w:rsid w:val="00270FA0"/>
    <w:rsid w:val="002729F3"/>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F60B7"/>
    <w:rsid w:val="00303EF9"/>
    <w:rsid w:val="003061B6"/>
    <w:rsid w:val="00332F8C"/>
    <w:rsid w:val="00343C40"/>
    <w:rsid w:val="00344DCE"/>
    <w:rsid w:val="00351A30"/>
    <w:rsid w:val="003536E5"/>
    <w:rsid w:val="00360ACD"/>
    <w:rsid w:val="00360C05"/>
    <w:rsid w:val="0036187D"/>
    <w:rsid w:val="00362B8E"/>
    <w:rsid w:val="00363F69"/>
    <w:rsid w:val="003656D0"/>
    <w:rsid w:val="00366BB1"/>
    <w:rsid w:val="0037636E"/>
    <w:rsid w:val="00377410"/>
    <w:rsid w:val="00385BDC"/>
    <w:rsid w:val="00391492"/>
    <w:rsid w:val="00392A16"/>
    <w:rsid w:val="003A4978"/>
    <w:rsid w:val="003B7C0C"/>
    <w:rsid w:val="003D5521"/>
    <w:rsid w:val="003D5A40"/>
    <w:rsid w:val="003F5814"/>
    <w:rsid w:val="00400A20"/>
    <w:rsid w:val="00405256"/>
    <w:rsid w:val="00415E10"/>
    <w:rsid w:val="004221BF"/>
    <w:rsid w:val="004449D1"/>
    <w:rsid w:val="00444BF2"/>
    <w:rsid w:val="004509C4"/>
    <w:rsid w:val="00453FC1"/>
    <w:rsid w:val="00455AD0"/>
    <w:rsid w:val="004721B3"/>
    <w:rsid w:val="004734AA"/>
    <w:rsid w:val="004737A3"/>
    <w:rsid w:val="004738F2"/>
    <w:rsid w:val="00476311"/>
    <w:rsid w:val="00493B0D"/>
    <w:rsid w:val="00496B56"/>
    <w:rsid w:val="00497C4B"/>
    <w:rsid w:val="004A2E8D"/>
    <w:rsid w:val="004B3768"/>
    <w:rsid w:val="004C19FD"/>
    <w:rsid w:val="004C22CC"/>
    <w:rsid w:val="004C610D"/>
    <w:rsid w:val="004D0A56"/>
    <w:rsid w:val="004F3578"/>
    <w:rsid w:val="004F69B6"/>
    <w:rsid w:val="00503B66"/>
    <w:rsid w:val="00503F2C"/>
    <w:rsid w:val="00506C88"/>
    <w:rsid w:val="00513C97"/>
    <w:rsid w:val="005169D5"/>
    <w:rsid w:val="005208AD"/>
    <w:rsid w:val="00527BC8"/>
    <w:rsid w:val="00533DCD"/>
    <w:rsid w:val="00536CE7"/>
    <w:rsid w:val="005370F1"/>
    <w:rsid w:val="00540A06"/>
    <w:rsid w:val="0055477F"/>
    <w:rsid w:val="005548DF"/>
    <w:rsid w:val="00556656"/>
    <w:rsid w:val="005572B1"/>
    <w:rsid w:val="00561728"/>
    <w:rsid w:val="00562314"/>
    <w:rsid w:val="00564D0F"/>
    <w:rsid w:val="005719AD"/>
    <w:rsid w:val="00573E6B"/>
    <w:rsid w:val="00582917"/>
    <w:rsid w:val="005A413C"/>
    <w:rsid w:val="005A420C"/>
    <w:rsid w:val="005A5BCF"/>
    <w:rsid w:val="005B052F"/>
    <w:rsid w:val="005B0773"/>
    <w:rsid w:val="005B5A73"/>
    <w:rsid w:val="005C1456"/>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B5F77"/>
    <w:rsid w:val="006B6406"/>
    <w:rsid w:val="006B7D59"/>
    <w:rsid w:val="006C0F5A"/>
    <w:rsid w:val="006C1522"/>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631E"/>
    <w:rsid w:val="007A7101"/>
    <w:rsid w:val="007B247F"/>
    <w:rsid w:val="007B6FEA"/>
    <w:rsid w:val="007C6DC7"/>
    <w:rsid w:val="007D4B3B"/>
    <w:rsid w:val="00821A98"/>
    <w:rsid w:val="00822D77"/>
    <w:rsid w:val="008318FD"/>
    <w:rsid w:val="008373F2"/>
    <w:rsid w:val="008418DB"/>
    <w:rsid w:val="008438A6"/>
    <w:rsid w:val="00846233"/>
    <w:rsid w:val="00850072"/>
    <w:rsid w:val="00851F09"/>
    <w:rsid w:val="00857575"/>
    <w:rsid w:val="00864BB4"/>
    <w:rsid w:val="008773AB"/>
    <w:rsid w:val="008830D3"/>
    <w:rsid w:val="008911EB"/>
    <w:rsid w:val="008948D2"/>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635B7"/>
    <w:rsid w:val="00974EA3"/>
    <w:rsid w:val="00983759"/>
    <w:rsid w:val="009845FB"/>
    <w:rsid w:val="00984C8B"/>
    <w:rsid w:val="00987C44"/>
    <w:rsid w:val="00992F4C"/>
    <w:rsid w:val="00996EFD"/>
    <w:rsid w:val="00997758"/>
    <w:rsid w:val="009A4BFC"/>
    <w:rsid w:val="009B167E"/>
    <w:rsid w:val="009B2ABD"/>
    <w:rsid w:val="009B5E03"/>
    <w:rsid w:val="009B64EB"/>
    <w:rsid w:val="009C6D45"/>
    <w:rsid w:val="009C6FB4"/>
    <w:rsid w:val="009D3D33"/>
    <w:rsid w:val="009D7358"/>
    <w:rsid w:val="009F36ED"/>
    <w:rsid w:val="009F3E6F"/>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6DB8"/>
    <w:rsid w:val="00AA194E"/>
    <w:rsid w:val="00AB0749"/>
    <w:rsid w:val="00AB492F"/>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366C9"/>
    <w:rsid w:val="00B50468"/>
    <w:rsid w:val="00B51C77"/>
    <w:rsid w:val="00B63597"/>
    <w:rsid w:val="00B6360A"/>
    <w:rsid w:val="00B67747"/>
    <w:rsid w:val="00B7003B"/>
    <w:rsid w:val="00B776E5"/>
    <w:rsid w:val="00B82DA5"/>
    <w:rsid w:val="00B86433"/>
    <w:rsid w:val="00B865F6"/>
    <w:rsid w:val="00BA352F"/>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DBA"/>
    <w:rsid w:val="00C73DD1"/>
    <w:rsid w:val="00C817BD"/>
    <w:rsid w:val="00C83436"/>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2701D"/>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00F9"/>
    <w:rsid w:val="00DC268B"/>
    <w:rsid w:val="00DD651A"/>
    <w:rsid w:val="00DE069D"/>
    <w:rsid w:val="00DE128F"/>
    <w:rsid w:val="00DF31C5"/>
    <w:rsid w:val="00DF7A40"/>
    <w:rsid w:val="00E1018E"/>
    <w:rsid w:val="00E1525A"/>
    <w:rsid w:val="00E1592E"/>
    <w:rsid w:val="00E1605F"/>
    <w:rsid w:val="00E164F6"/>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27B"/>
    <w:rsid w:val="00EA0F76"/>
    <w:rsid w:val="00EA64DE"/>
    <w:rsid w:val="00EB359E"/>
    <w:rsid w:val="00EB4B05"/>
    <w:rsid w:val="00EB6E14"/>
    <w:rsid w:val="00EC29F1"/>
    <w:rsid w:val="00EC2ECE"/>
    <w:rsid w:val="00EC5788"/>
    <w:rsid w:val="00EC67AC"/>
    <w:rsid w:val="00ED01BC"/>
    <w:rsid w:val="00ED0ED7"/>
    <w:rsid w:val="00EE2529"/>
    <w:rsid w:val="00EE6A53"/>
    <w:rsid w:val="00EE781F"/>
    <w:rsid w:val="00EF25FC"/>
    <w:rsid w:val="00F0142E"/>
    <w:rsid w:val="00F01A78"/>
    <w:rsid w:val="00F04602"/>
    <w:rsid w:val="00F1162D"/>
    <w:rsid w:val="00F22FC8"/>
    <w:rsid w:val="00F3676B"/>
    <w:rsid w:val="00F37A2F"/>
    <w:rsid w:val="00F45FE9"/>
    <w:rsid w:val="00F55E17"/>
    <w:rsid w:val="00F668BB"/>
    <w:rsid w:val="00F80CFE"/>
    <w:rsid w:val="00F87697"/>
    <w:rsid w:val="00FA0278"/>
    <w:rsid w:val="00FA72F1"/>
    <w:rsid w:val="00FA7410"/>
    <w:rsid w:val="00FB4EEC"/>
    <w:rsid w:val="00FC78A7"/>
    <w:rsid w:val="00FD0726"/>
    <w:rsid w:val="00FD137F"/>
    <w:rsid w:val="00FD31A7"/>
    <w:rsid w:val="00FD4442"/>
    <w:rsid w:val="00FD6260"/>
    <w:rsid w:val="00FE2F98"/>
    <w:rsid w:val="00FE719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82844062">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7D2F69C189034D5C99D3F0335AF6D61E"/>
        <w:category>
          <w:name w:val="Geral"/>
          <w:gallery w:val="placeholder"/>
        </w:category>
        <w:types>
          <w:type w:val="bbPlcHdr"/>
        </w:types>
        <w:behaviors>
          <w:behavior w:val="content"/>
        </w:behaviors>
        <w:guid w:val="{875362D7-C20F-4CBE-B89A-3A74255D15F0}"/>
      </w:docPartPr>
      <w:docPartBody>
        <w:p w:rsidR="00717B87" w:rsidRDefault="00F051A9" w:rsidP="00F051A9">
          <w:pPr>
            <w:pStyle w:val="7D2F69C189034D5C99D3F0335AF6D61E"/>
          </w:pPr>
          <w:r w:rsidRPr="00D015FF">
            <w:rPr>
              <w:rStyle w:val="TextodoEspaoReservado"/>
            </w:rPr>
            <w:t>Escolher um item.</w:t>
          </w:r>
        </w:p>
      </w:docPartBody>
    </w:docPart>
    <w:docPart>
      <w:docPartPr>
        <w:name w:val="4F03C5C7050443B28850C40CD67486F5"/>
        <w:category>
          <w:name w:val="Geral"/>
          <w:gallery w:val="placeholder"/>
        </w:category>
        <w:types>
          <w:type w:val="bbPlcHdr"/>
        </w:types>
        <w:behaviors>
          <w:behavior w:val="content"/>
        </w:behaviors>
        <w:guid w:val="{B96FF947-4897-4331-A31D-9043BAF18526}"/>
      </w:docPartPr>
      <w:docPartBody>
        <w:p w:rsidR="00137E7C" w:rsidRDefault="008625F1" w:rsidP="008625F1">
          <w:pPr>
            <w:pStyle w:val="4F03C5C7050443B28850C40CD67486F5"/>
          </w:pPr>
          <w:r w:rsidRPr="00D015FF">
            <w:rPr>
              <w:rStyle w:val="TextodoEspaoReservado"/>
            </w:rPr>
            <w:t>Escolher um item.</w:t>
          </w:r>
        </w:p>
      </w:docPartBody>
    </w:docPart>
    <w:docPart>
      <w:docPartPr>
        <w:name w:val="5DF20E5E4F0D41C6BB76FD3030CF639D"/>
        <w:category>
          <w:name w:val="Geral"/>
          <w:gallery w:val="placeholder"/>
        </w:category>
        <w:types>
          <w:type w:val="bbPlcHdr"/>
        </w:types>
        <w:behaviors>
          <w:behavior w:val="content"/>
        </w:behaviors>
        <w:guid w:val="{C74EF3F2-BADB-4A6E-AC9E-3523A77C09F9}"/>
      </w:docPartPr>
      <w:docPartBody>
        <w:p w:rsidR="000F60A2" w:rsidRDefault="00E76A72" w:rsidP="00E76A72">
          <w:pPr>
            <w:pStyle w:val="5DF20E5E4F0D41C6BB76FD3030CF639D"/>
          </w:pPr>
          <w:r>
            <w:rPr>
              <w:rStyle w:val="TextodoEspaoReservado"/>
            </w:rPr>
            <w:t>Escolher um item.</w:t>
          </w:r>
        </w:p>
      </w:docPartBody>
    </w:docPart>
    <w:docPart>
      <w:docPartPr>
        <w:name w:val="76463E08C4A24075B3F1DAA72269399B"/>
        <w:category>
          <w:name w:val="Geral"/>
          <w:gallery w:val="placeholder"/>
        </w:category>
        <w:types>
          <w:type w:val="bbPlcHdr"/>
        </w:types>
        <w:behaviors>
          <w:behavior w:val="content"/>
        </w:behaviors>
        <w:guid w:val="{BEA9EAD7-7360-4988-AF22-236892A4191D}"/>
      </w:docPartPr>
      <w:docPartBody>
        <w:p w:rsidR="003638F5" w:rsidRDefault="003638F5" w:rsidP="003638F5">
          <w:pPr>
            <w:pStyle w:val="76463E08C4A24075B3F1DAA72269399B"/>
          </w:pPr>
          <w:r w:rsidRPr="00D015FF">
            <w:rPr>
              <w:rStyle w:val="TextodoEspaoReservado"/>
            </w:rPr>
            <w:t>Escolher um item.</w:t>
          </w:r>
        </w:p>
      </w:docPartBody>
    </w:docPart>
    <w:docPart>
      <w:docPartPr>
        <w:name w:val="055D2101B57548EC9B06DFC1416DE7D5"/>
        <w:category>
          <w:name w:val="Geral"/>
          <w:gallery w:val="placeholder"/>
        </w:category>
        <w:types>
          <w:type w:val="bbPlcHdr"/>
        </w:types>
        <w:behaviors>
          <w:behavior w:val="content"/>
        </w:behaviors>
        <w:guid w:val="{3764E02C-87ED-4942-B591-4827D5283D03}"/>
      </w:docPartPr>
      <w:docPartBody>
        <w:p w:rsidR="003638F5" w:rsidRDefault="003638F5" w:rsidP="003638F5">
          <w:pPr>
            <w:pStyle w:val="055D2101B57548EC9B06DFC1416DE7D5"/>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0F60A2"/>
    <w:rsid w:val="00114800"/>
    <w:rsid w:val="00134229"/>
    <w:rsid w:val="00137E7C"/>
    <w:rsid w:val="00141BA5"/>
    <w:rsid w:val="001F379D"/>
    <w:rsid w:val="002717EF"/>
    <w:rsid w:val="002D09EB"/>
    <w:rsid w:val="003638F5"/>
    <w:rsid w:val="003939F3"/>
    <w:rsid w:val="003F6445"/>
    <w:rsid w:val="00447529"/>
    <w:rsid w:val="004A5929"/>
    <w:rsid w:val="00547DD3"/>
    <w:rsid w:val="005A3965"/>
    <w:rsid w:val="00676395"/>
    <w:rsid w:val="00700EBB"/>
    <w:rsid w:val="00710436"/>
    <w:rsid w:val="00717B87"/>
    <w:rsid w:val="007411EA"/>
    <w:rsid w:val="00763C0F"/>
    <w:rsid w:val="00853BEB"/>
    <w:rsid w:val="008625F1"/>
    <w:rsid w:val="00997B1B"/>
    <w:rsid w:val="00BA0504"/>
    <w:rsid w:val="00BB4969"/>
    <w:rsid w:val="00BC4D92"/>
    <w:rsid w:val="00C55290"/>
    <w:rsid w:val="00C820A4"/>
    <w:rsid w:val="00C8360C"/>
    <w:rsid w:val="00D9209B"/>
    <w:rsid w:val="00E46A86"/>
    <w:rsid w:val="00E76A72"/>
    <w:rsid w:val="00F051A9"/>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38F5"/>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7D2F69C189034D5C99D3F0335AF6D61E">
    <w:name w:val="7D2F69C189034D5C99D3F0335AF6D61E"/>
    <w:rsid w:val="00F051A9"/>
  </w:style>
  <w:style w:type="paragraph" w:customStyle="1" w:styleId="4F03C5C7050443B28850C40CD67486F5">
    <w:name w:val="4F03C5C7050443B28850C40CD67486F5"/>
    <w:rsid w:val="008625F1"/>
  </w:style>
  <w:style w:type="paragraph" w:customStyle="1" w:styleId="5DF20E5E4F0D41C6BB76FD3030CF639D">
    <w:name w:val="5DF20E5E4F0D41C6BB76FD3030CF639D"/>
    <w:rsid w:val="00E76A72"/>
  </w:style>
  <w:style w:type="paragraph" w:customStyle="1" w:styleId="76463E08C4A24075B3F1DAA72269399B">
    <w:name w:val="76463E08C4A24075B3F1DAA72269399B"/>
    <w:rsid w:val="003638F5"/>
    <w:pPr>
      <w:spacing w:line="278" w:lineRule="auto"/>
    </w:pPr>
    <w:rPr>
      <w:kern w:val="2"/>
      <w:sz w:val="24"/>
      <w:szCs w:val="24"/>
      <w14:ligatures w14:val="standardContextual"/>
    </w:rPr>
  </w:style>
  <w:style w:type="paragraph" w:customStyle="1" w:styleId="055D2101B57548EC9B06DFC1416DE7D5">
    <w:name w:val="055D2101B57548EC9B06DFC1416DE7D5"/>
    <w:rsid w:val="003638F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51</Pages>
  <Words>14840</Words>
  <Characters>80137</Characters>
  <Application>Microsoft Office Word</Application>
  <DocSecurity>0</DocSecurity>
  <Lines>667</Lines>
  <Paragraphs>189</Paragraphs>
  <ScaleCrop>false</ScaleCrop>
  <HeadingPairs>
    <vt:vector size="2" baseType="variant">
      <vt:variant>
        <vt:lpstr>Título</vt:lpstr>
      </vt:variant>
      <vt:variant>
        <vt:i4>1</vt:i4>
      </vt:variant>
    </vt:vector>
  </HeadingPairs>
  <TitlesOfParts>
    <vt:vector size="1" baseType="lpstr">
      <vt:lpstr>Aquisição PF Item Amplo 14.133</vt:lpstr>
    </vt:vector>
  </TitlesOfParts>
  <Company>Prefeitura Municipal de Campinas</Company>
  <LinksUpToDate>false</LinksUpToDate>
  <CharactersWithSpaces>94788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PF Item Amplo 14.133</dc:title>
  <dc:subject/>
  <dc:creator>Raphael Bernardes</dc:creator>
  <dc:description/>
  <cp:lastModifiedBy>Raphael Bernardes</cp:lastModifiedBy>
  <cp:revision>23</cp:revision>
  <cp:lastPrinted>2017-10-17T10:55:00Z</cp:lastPrinted>
  <dcterms:created xsi:type="dcterms:W3CDTF">2023-02-19T14:01:00Z</dcterms:created>
  <dcterms:modified xsi:type="dcterms:W3CDTF">2024-03-27T19:08:00Z</dcterms:modified>
  <dc:language>pt-BR</dc:language>
</cp:coreProperties>
</file>